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581201" w14:textId="77777777" w:rsidR="00355005" w:rsidRDefault="00355005" w:rsidP="00355005">
      <w:pPr>
        <w:pStyle w:val="Corpodetexto"/>
        <w:spacing w:after="0" w:line="200" w:lineRule="atLeast"/>
        <w:jc w:val="center"/>
      </w:pPr>
      <w:r>
        <w:t>PREFEITURA MUNICIPAL DE ÁGUIA BRANCA/ES.</w:t>
      </w:r>
    </w:p>
    <w:p w14:paraId="71292040" w14:textId="77777777" w:rsidR="008929C6" w:rsidRDefault="008929C6" w:rsidP="003F24B2">
      <w:pPr>
        <w:pStyle w:val="Corpodetexto"/>
        <w:spacing w:after="0" w:line="200" w:lineRule="atLeast"/>
        <w:jc w:val="center"/>
      </w:pPr>
      <w:r>
        <w:t>AVISO DE PRETENSA DISPENSA DE LICITAÇÃO</w:t>
      </w:r>
    </w:p>
    <w:p w14:paraId="3A91B254" w14:textId="77777777" w:rsidR="00867E6A" w:rsidRDefault="00867E6A" w:rsidP="006714F2">
      <w:pPr>
        <w:pStyle w:val="Corpodetexto"/>
        <w:spacing w:after="0" w:line="200" w:lineRule="atLeast"/>
        <w:jc w:val="both"/>
      </w:pPr>
    </w:p>
    <w:p w14:paraId="19B2FFA7" w14:textId="0458ECA7" w:rsidR="003F24B2" w:rsidRDefault="008929C6" w:rsidP="006714F2">
      <w:pPr>
        <w:pStyle w:val="Corpodetexto"/>
        <w:spacing w:after="0" w:line="200" w:lineRule="atLeast"/>
        <w:jc w:val="both"/>
      </w:pPr>
      <w:r>
        <w:t xml:space="preserve">PROCESSO N° </w:t>
      </w:r>
      <w:r w:rsidR="009A3E26">
        <w:rPr>
          <w:rFonts w:ascii="Roboto" w:hAnsi="Roboto"/>
          <w:b/>
          <w:bCs/>
          <w:color w:val="212529"/>
          <w:sz w:val="32"/>
          <w:szCs w:val="32"/>
          <w:shd w:val="clear" w:color="auto" w:fill="FFFFFF"/>
        </w:rPr>
        <w:t>2026-128C2</w:t>
      </w:r>
    </w:p>
    <w:p w14:paraId="216CE93C" w14:textId="77777777" w:rsidR="0099664D" w:rsidRDefault="0099664D" w:rsidP="006714F2">
      <w:pPr>
        <w:pStyle w:val="Corpodetexto"/>
        <w:spacing w:after="0" w:line="200" w:lineRule="atLeast"/>
        <w:jc w:val="both"/>
      </w:pPr>
    </w:p>
    <w:p w14:paraId="2658644E" w14:textId="2F13B0A8" w:rsidR="008929C6" w:rsidRDefault="003F24B2" w:rsidP="006714F2">
      <w:pPr>
        <w:pStyle w:val="Corpodetexto"/>
        <w:spacing w:after="0" w:line="200" w:lineRule="atLeast"/>
        <w:jc w:val="both"/>
      </w:pPr>
      <w:r>
        <w:t>B</w:t>
      </w:r>
      <w:r w:rsidR="008929C6">
        <w:t>ASE</w:t>
      </w:r>
      <w:r>
        <w:t xml:space="preserve"> LEGAL: </w:t>
      </w:r>
      <w:r w:rsidR="008929C6" w:rsidRPr="003F24B2">
        <w:rPr>
          <w:highlight w:val="yellow"/>
        </w:rPr>
        <w:t>ART. Nº 75, INCISO II da Lei 14.133/2021.</w:t>
      </w:r>
    </w:p>
    <w:p w14:paraId="280CCA66" w14:textId="77777777" w:rsidR="008929C6" w:rsidRDefault="008929C6" w:rsidP="006714F2">
      <w:pPr>
        <w:pStyle w:val="Corpodetexto"/>
        <w:spacing w:after="0" w:line="200" w:lineRule="atLeast"/>
        <w:jc w:val="both"/>
      </w:pPr>
    </w:p>
    <w:p w14:paraId="0DBD6F2B" w14:textId="77777777" w:rsidR="003F24B2" w:rsidRDefault="008929C6" w:rsidP="006714F2">
      <w:pPr>
        <w:pStyle w:val="Corpodetexto"/>
        <w:spacing w:after="0" w:line="200" w:lineRule="atLeast"/>
        <w:jc w:val="both"/>
      </w:pPr>
      <w:r>
        <w:t>A Prefeitura Municipal de Águ</w:t>
      </w:r>
      <w:r w:rsidR="003F24B2">
        <w:t xml:space="preserve">ia Branca </w:t>
      </w:r>
      <w:r>
        <w:t>-</w:t>
      </w:r>
      <w:r w:rsidR="003F24B2">
        <w:t xml:space="preserve"> </w:t>
      </w:r>
      <w:r>
        <w:t xml:space="preserve">ES, torna público aos interessados que a administração municipal pretende realizar </w:t>
      </w:r>
      <w:r w:rsidR="003F24B2">
        <w:t>DISPENSA</w:t>
      </w:r>
      <w:r>
        <w:t xml:space="preserve">, com critério de julgamento </w:t>
      </w:r>
      <w:r w:rsidR="003F24B2">
        <w:t xml:space="preserve">pelo </w:t>
      </w:r>
      <w:r>
        <w:t xml:space="preserve">menor valor global, em conformidade com Art. 75, inciso II – da Lei Federal n.º 14.133/2021, e demais legislações aplicáveis. </w:t>
      </w:r>
    </w:p>
    <w:p w14:paraId="375E7C5E" w14:textId="77777777" w:rsidR="003F24B2" w:rsidRDefault="003F24B2" w:rsidP="006714F2">
      <w:pPr>
        <w:pStyle w:val="Corpodetexto"/>
        <w:spacing w:after="0" w:line="200" w:lineRule="atLeast"/>
        <w:jc w:val="both"/>
      </w:pPr>
    </w:p>
    <w:p w14:paraId="559F1232" w14:textId="77777777" w:rsidR="00FE1AC3" w:rsidRDefault="003F24B2" w:rsidP="00FE1AC3">
      <w:pPr>
        <w:pStyle w:val="Corpodetexto"/>
        <w:spacing w:after="0" w:line="360" w:lineRule="auto"/>
        <w:jc w:val="both"/>
      </w:pPr>
      <w:r w:rsidRPr="003F24B2">
        <w:rPr>
          <w:b/>
        </w:rPr>
        <w:t>OBJETO DA PRESENTE DISPENSA</w:t>
      </w:r>
      <w:r w:rsidR="008929C6">
        <w:t>:</w:t>
      </w:r>
    </w:p>
    <w:p w14:paraId="02263030" w14:textId="77777777" w:rsidR="009A3E26" w:rsidRPr="00F63B95" w:rsidRDefault="009A3E26" w:rsidP="009A3E26">
      <w:pPr>
        <w:spacing w:line="360" w:lineRule="auto"/>
        <w:jc w:val="both"/>
        <w:rPr>
          <w:rFonts w:ascii="Arial" w:hAnsi="Arial" w:cs="Arial"/>
          <w:sz w:val="20"/>
          <w:szCs w:val="20"/>
        </w:rPr>
      </w:pPr>
      <w:r w:rsidRPr="009A3E26">
        <w:rPr>
          <w:rFonts w:ascii="Arial" w:hAnsi="Arial" w:cs="Arial"/>
          <w:sz w:val="20"/>
          <w:szCs w:val="20"/>
          <w:highlight w:val="yellow"/>
        </w:rPr>
        <w:t>Contratação de Empresa Especializada em Topografia e Serviço Cartorial para regularização do imóvel rural localizado na EMCA “Fazenda Lacerda” no Distrito de Águas Claras, Águia Branca/ES e relocação de Reserva Legal  referente a execução</w:t>
      </w:r>
      <w:r w:rsidRPr="009A3E26">
        <w:rPr>
          <w:rFonts w:ascii="Arial" w:hAnsi="Arial" w:cs="Arial"/>
          <w:color w:val="000000"/>
          <w:sz w:val="20"/>
          <w:szCs w:val="20"/>
          <w:highlight w:val="yellow"/>
        </w:rPr>
        <w:t xml:space="preserve"> da obra de intervenções necessárias para minimização dos impactos dos alagamentos no município de águia branca, com 2.619,58 metros de extensão.</w:t>
      </w:r>
      <w:r w:rsidRPr="00F63B95">
        <w:rPr>
          <w:rFonts w:ascii="Arial" w:hAnsi="Arial" w:cs="Arial"/>
          <w:sz w:val="20"/>
          <w:szCs w:val="20"/>
        </w:rPr>
        <w:t xml:space="preserve">  </w:t>
      </w:r>
    </w:p>
    <w:p w14:paraId="1D71F7A6" w14:textId="66BB4C0F" w:rsidR="003F24B2" w:rsidRDefault="00B1780E" w:rsidP="00402F3B">
      <w:pPr>
        <w:spacing w:line="360" w:lineRule="auto"/>
        <w:jc w:val="both"/>
      </w:pPr>
      <w:r>
        <w:rPr>
          <w:b/>
        </w:rPr>
        <w:t>l</w:t>
      </w:r>
      <w:r w:rsidR="008929C6" w:rsidRPr="003F24B2">
        <w:rPr>
          <w:b/>
        </w:rPr>
        <w:t>imite para Apresentação da Proposta de Preços</w:t>
      </w:r>
      <w:r w:rsidR="008929C6">
        <w:t xml:space="preserve">: </w:t>
      </w:r>
      <w:r w:rsidR="009A3E26">
        <w:rPr>
          <w:highlight w:val="yellow"/>
        </w:rPr>
        <w:t>31</w:t>
      </w:r>
      <w:r w:rsidR="00644EEF">
        <w:rPr>
          <w:highlight w:val="yellow"/>
        </w:rPr>
        <w:t xml:space="preserve"> </w:t>
      </w:r>
      <w:r w:rsidR="008929C6" w:rsidRPr="003F24B2">
        <w:rPr>
          <w:highlight w:val="yellow"/>
        </w:rPr>
        <w:t xml:space="preserve">de </w:t>
      </w:r>
      <w:r w:rsidR="009A3E26">
        <w:rPr>
          <w:highlight w:val="yellow"/>
        </w:rPr>
        <w:t>março</w:t>
      </w:r>
      <w:r w:rsidR="008929C6" w:rsidRPr="003F24B2">
        <w:rPr>
          <w:highlight w:val="yellow"/>
        </w:rPr>
        <w:t xml:space="preserve"> de 202</w:t>
      </w:r>
      <w:r w:rsidR="0012441A">
        <w:rPr>
          <w:highlight w:val="yellow"/>
        </w:rPr>
        <w:t>6</w:t>
      </w:r>
      <w:r w:rsidR="008929C6" w:rsidRPr="003F24B2">
        <w:rPr>
          <w:highlight w:val="yellow"/>
        </w:rPr>
        <w:t xml:space="preserve"> a </w:t>
      </w:r>
      <w:r w:rsidR="009A3E26">
        <w:rPr>
          <w:highlight w:val="yellow"/>
        </w:rPr>
        <w:t>08</w:t>
      </w:r>
      <w:r w:rsidR="008929C6" w:rsidRPr="003F24B2">
        <w:rPr>
          <w:highlight w:val="yellow"/>
        </w:rPr>
        <w:t xml:space="preserve"> de </w:t>
      </w:r>
      <w:r w:rsidR="009A3E26">
        <w:rPr>
          <w:highlight w:val="yellow"/>
        </w:rPr>
        <w:t>abril</w:t>
      </w:r>
      <w:r w:rsidR="008929C6" w:rsidRPr="003F24B2">
        <w:rPr>
          <w:highlight w:val="yellow"/>
        </w:rPr>
        <w:t xml:space="preserve"> de 202</w:t>
      </w:r>
      <w:r w:rsidR="0012441A">
        <w:rPr>
          <w:highlight w:val="yellow"/>
        </w:rPr>
        <w:t>6</w:t>
      </w:r>
      <w:r w:rsidR="008929C6" w:rsidRPr="00402F3B">
        <w:rPr>
          <w:highlight w:val="yellow"/>
        </w:rPr>
        <w:t>.</w:t>
      </w:r>
      <w:r w:rsidR="008929C6">
        <w:t xml:space="preserve"> </w:t>
      </w:r>
    </w:p>
    <w:p w14:paraId="38365E24" w14:textId="77777777" w:rsidR="003F24B2" w:rsidRDefault="003F24B2" w:rsidP="006714F2">
      <w:pPr>
        <w:pStyle w:val="Corpodetexto"/>
        <w:spacing w:after="0" w:line="200" w:lineRule="atLeast"/>
        <w:jc w:val="both"/>
      </w:pPr>
    </w:p>
    <w:p w14:paraId="18C665D2" w14:textId="09DBE596" w:rsidR="008929C6" w:rsidRDefault="008929C6" w:rsidP="006714F2">
      <w:pPr>
        <w:pStyle w:val="Corpodetexto"/>
        <w:spacing w:after="0" w:line="200" w:lineRule="atLeast"/>
        <w:jc w:val="both"/>
      </w:pPr>
      <w:r>
        <w:t xml:space="preserve">A proposta de Preços deverá ser </w:t>
      </w:r>
      <w:r w:rsidR="0040040B">
        <w:t>encaminhada</w:t>
      </w:r>
      <w:r>
        <w:t xml:space="preserve"> pelo E-mail: </w:t>
      </w:r>
      <w:bookmarkStart w:id="0" w:name="_Hlk203564038"/>
      <w:r w:rsidR="00B1780E">
        <w:rPr>
          <w:u w:val="single"/>
        </w:rPr>
        <w:t>propostas</w:t>
      </w:r>
      <w:r w:rsidR="003F24B2" w:rsidRPr="003F24B2">
        <w:rPr>
          <w:u w:val="single"/>
        </w:rPr>
        <w:t>@aguiabranca.es.gov.br</w:t>
      </w:r>
      <w:bookmarkEnd w:id="0"/>
      <w:r w:rsidR="003F24B2">
        <w:t>,</w:t>
      </w:r>
      <w:r>
        <w:t xml:space="preserve"> até a data limite de apresentação da proposta. O Aviso/Termo de Referência da Dispensa estará disponível no Site Oficial do Município </w:t>
      </w:r>
      <w:r w:rsidRPr="00D33A07">
        <w:rPr>
          <w:u w:val="single"/>
        </w:rPr>
        <w:t>http://www.</w:t>
      </w:r>
      <w:r w:rsidR="003F24B2" w:rsidRPr="00D33A07">
        <w:rPr>
          <w:u w:val="single"/>
        </w:rPr>
        <w:t>prefeituradeaguiabranca.es.gov.br/transparencia/licitacao</w:t>
      </w:r>
      <w:r>
        <w:t xml:space="preserve">. Outras informações poderão ser obtidas através do e-mail: </w:t>
      </w:r>
      <w:r w:rsidR="00B1780E">
        <w:rPr>
          <w:u w:val="single"/>
        </w:rPr>
        <w:t>propostas</w:t>
      </w:r>
      <w:r w:rsidR="00B1780E" w:rsidRPr="003F24B2">
        <w:rPr>
          <w:u w:val="single"/>
        </w:rPr>
        <w:t>@aguiabranca.es.gov.br</w:t>
      </w:r>
      <w:r>
        <w:t>.</w:t>
      </w:r>
    </w:p>
    <w:p w14:paraId="0E3CDB7F" w14:textId="77777777" w:rsidR="008929C6" w:rsidRDefault="008929C6" w:rsidP="006714F2">
      <w:pPr>
        <w:pStyle w:val="Corpodetexto"/>
        <w:spacing w:after="0" w:line="200" w:lineRule="atLeast"/>
        <w:jc w:val="both"/>
      </w:pPr>
    </w:p>
    <w:p w14:paraId="67788F40" w14:textId="77777777" w:rsidR="00FE1AC3" w:rsidRDefault="008929C6" w:rsidP="00FE1AC3">
      <w:pPr>
        <w:autoSpaceDE w:val="0"/>
        <w:autoSpaceDN w:val="0"/>
        <w:adjustRightInd w:val="0"/>
        <w:spacing w:after="0" w:line="240" w:lineRule="auto"/>
      </w:pPr>
      <w:r>
        <w:t xml:space="preserve">1. </w:t>
      </w:r>
      <w:r w:rsidRPr="0018513D">
        <w:rPr>
          <w:b/>
        </w:rPr>
        <w:t>OBJETO</w:t>
      </w:r>
      <w:r w:rsidR="0018513D">
        <w:t>:</w:t>
      </w:r>
      <w:r>
        <w:t xml:space="preserve"> </w:t>
      </w:r>
    </w:p>
    <w:p w14:paraId="57800E29" w14:textId="77777777" w:rsidR="00551511" w:rsidRDefault="004138EC" w:rsidP="00551511">
      <w:pPr>
        <w:jc w:val="both"/>
        <w:rPr>
          <w:rFonts w:cs="Arial"/>
        </w:rPr>
      </w:pPr>
      <w:r w:rsidRPr="00644EEF">
        <w:rPr>
          <w:rFonts w:ascii="Arial" w:hAnsi="Arial" w:cs="Arial"/>
          <w:sz w:val="20"/>
          <w:szCs w:val="20"/>
        </w:rPr>
        <w:t>3.1.</w:t>
      </w:r>
      <w:r w:rsidR="00402F3B" w:rsidRPr="00644EEF">
        <w:rPr>
          <w:rFonts w:ascii="Arial" w:hAnsi="Arial" w:cs="Arial"/>
          <w:sz w:val="20"/>
          <w:szCs w:val="20"/>
        </w:rPr>
        <w:t xml:space="preserve"> </w:t>
      </w:r>
      <w:r w:rsidR="00551511" w:rsidRPr="00F67A2D">
        <w:rPr>
          <w:rFonts w:cs="Arial"/>
        </w:rPr>
        <w:t xml:space="preserve">prestação </w:t>
      </w:r>
      <w:r w:rsidR="00551511">
        <w:rPr>
          <w:rFonts w:cs="Arial"/>
        </w:rPr>
        <w:t>de serviços</w:t>
      </w:r>
      <w:r w:rsidR="00551511" w:rsidRPr="00F67A2D">
        <w:rPr>
          <w:rFonts w:cs="Arial"/>
        </w:rPr>
        <w:t>, consta</w:t>
      </w:r>
      <w:r w:rsidR="00551511">
        <w:rPr>
          <w:rFonts w:cs="Arial"/>
        </w:rPr>
        <w:t>m</w:t>
      </w:r>
      <w:r w:rsidR="00551511" w:rsidRPr="00F67A2D">
        <w:rPr>
          <w:rFonts w:cs="Arial"/>
        </w:rPr>
        <w:t xml:space="preserve"> da seguinte forma:</w:t>
      </w:r>
    </w:p>
    <w:p w14:paraId="32E28EE3" w14:textId="77777777" w:rsidR="009A3E26" w:rsidRPr="008A1343" w:rsidRDefault="009A3E26" w:rsidP="009A3E26">
      <w:pPr>
        <w:spacing w:line="360" w:lineRule="auto"/>
        <w:rPr>
          <w:rFonts w:ascii="Arial" w:hAnsi="Arial" w:cs="Arial"/>
          <w:b/>
          <w:sz w:val="20"/>
          <w:szCs w:val="20"/>
        </w:rPr>
      </w:pPr>
      <w:r>
        <w:rPr>
          <w:rFonts w:ascii="Arial" w:hAnsi="Arial" w:cs="Arial"/>
          <w:b/>
          <w:sz w:val="20"/>
          <w:szCs w:val="20"/>
        </w:rPr>
        <w:t>6</w:t>
      </w:r>
      <w:r w:rsidRPr="008A1343">
        <w:rPr>
          <w:rFonts w:ascii="Arial" w:hAnsi="Arial" w:cs="Arial"/>
          <w:b/>
          <w:sz w:val="20"/>
          <w:szCs w:val="20"/>
        </w:rPr>
        <w:t>. ESTIMATIVA DE QUANTITATIVO:</w:t>
      </w:r>
    </w:p>
    <w:tbl>
      <w:tblPr>
        <w:tblStyle w:val="Tabelacomgrade"/>
        <w:tblW w:w="0" w:type="auto"/>
        <w:tblLook w:val="04A0" w:firstRow="1" w:lastRow="0" w:firstColumn="1" w:lastColumn="0" w:noHBand="0" w:noVBand="1"/>
      </w:tblPr>
      <w:tblGrid>
        <w:gridCol w:w="817"/>
        <w:gridCol w:w="992"/>
        <w:gridCol w:w="1134"/>
        <w:gridCol w:w="5701"/>
      </w:tblGrid>
      <w:tr w:rsidR="009A3E26" w:rsidRPr="008A1343" w14:paraId="3565834F" w14:textId="77777777" w:rsidTr="0067305F">
        <w:tc>
          <w:tcPr>
            <w:tcW w:w="817" w:type="dxa"/>
          </w:tcPr>
          <w:p w14:paraId="38906817" w14:textId="77777777" w:rsidR="009A3E26" w:rsidRPr="008A1343" w:rsidRDefault="009A3E26" w:rsidP="0067305F">
            <w:pPr>
              <w:spacing w:line="360" w:lineRule="auto"/>
              <w:rPr>
                <w:rFonts w:ascii="Arial" w:hAnsi="Arial" w:cs="Arial"/>
                <w:b/>
                <w:sz w:val="20"/>
                <w:szCs w:val="20"/>
              </w:rPr>
            </w:pPr>
            <w:r w:rsidRPr="008A1343">
              <w:rPr>
                <w:rFonts w:ascii="Arial" w:hAnsi="Arial" w:cs="Arial"/>
                <w:b/>
                <w:sz w:val="20"/>
                <w:szCs w:val="20"/>
              </w:rPr>
              <w:t>ITEM</w:t>
            </w:r>
          </w:p>
        </w:tc>
        <w:tc>
          <w:tcPr>
            <w:tcW w:w="992" w:type="dxa"/>
          </w:tcPr>
          <w:p w14:paraId="16F61B17" w14:textId="77777777" w:rsidR="009A3E26" w:rsidRPr="008A1343" w:rsidRDefault="009A3E26" w:rsidP="0067305F">
            <w:pPr>
              <w:spacing w:line="360" w:lineRule="auto"/>
              <w:rPr>
                <w:rFonts w:ascii="Arial" w:hAnsi="Arial" w:cs="Arial"/>
                <w:b/>
                <w:sz w:val="20"/>
                <w:szCs w:val="20"/>
              </w:rPr>
            </w:pPr>
            <w:r w:rsidRPr="008A1343">
              <w:rPr>
                <w:rFonts w:ascii="Arial" w:hAnsi="Arial" w:cs="Arial"/>
                <w:b/>
                <w:sz w:val="20"/>
                <w:szCs w:val="20"/>
              </w:rPr>
              <w:t>QTDE</w:t>
            </w:r>
          </w:p>
        </w:tc>
        <w:tc>
          <w:tcPr>
            <w:tcW w:w="1134" w:type="dxa"/>
          </w:tcPr>
          <w:p w14:paraId="7A7A07EF" w14:textId="77777777" w:rsidR="009A3E26" w:rsidRPr="008A1343" w:rsidRDefault="009A3E26" w:rsidP="0067305F">
            <w:pPr>
              <w:spacing w:line="360" w:lineRule="auto"/>
              <w:rPr>
                <w:rFonts w:ascii="Arial" w:hAnsi="Arial" w:cs="Arial"/>
                <w:b/>
                <w:sz w:val="20"/>
                <w:szCs w:val="20"/>
              </w:rPr>
            </w:pPr>
            <w:r w:rsidRPr="008A1343">
              <w:rPr>
                <w:rFonts w:ascii="Arial" w:hAnsi="Arial" w:cs="Arial"/>
                <w:b/>
                <w:sz w:val="20"/>
                <w:szCs w:val="20"/>
              </w:rPr>
              <w:t>UNID</w:t>
            </w:r>
          </w:p>
        </w:tc>
        <w:tc>
          <w:tcPr>
            <w:tcW w:w="5701" w:type="dxa"/>
          </w:tcPr>
          <w:p w14:paraId="368F6013" w14:textId="77777777" w:rsidR="009A3E26" w:rsidRPr="008A1343" w:rsidRDefault="009A3E26" w:rsidP="0067305F">
            <w:pPr>
              <w:spacing w:line="360" w:lineRule="auto"/>
              <w:rPr>
                <w:rFonts w:ascii="Arial" w:hAnsi="Arial" w:cs="Arial"/>
                <w:b/>
                <w:sz w:val="20"/>
                <w:szCs w:val="20"/>
              </w:rPr>
            </w:pPr>
            <w:r w:rsidRPr="008A1343">
              <w:rPr>
                <w:rFonts w:ascii="Arial" w:hAnsi="Arial" w:cs="Arial"/>
                <w:b/>
                <w:sz w:val="20"/>
                <w:szCs w:val="20"/>
              </w:rPr>
              <w:t>DESCRIÇÃO DO SERVIÇ</w:t>
            </w:r>
            <w:r>
              <w:rPr>
                <w:rFonts w:ascii="Arial" w:hAnsi="Arial" w:cs="Arial"/>
                <w:b/>
                <w:sz w:val="20"/>
                <w:szCs w:val="20"/>
              </w:rPr>
              <w:t>O</w:t>
            </w:r>
          </w:p>
        </w:tc>
      </w:tr>
      <w:tr w:rsidR="009A3E26" w:rsidRPr="008A1343" w14:paraId="1D028041" w14:textId="77777777" w:rsidTr="0067305F">
        <w:tc>
          <w:tcPr>
            <w:tcW w:w="817" w:type="dxa"/>
          </w:tcPr>
          <w:p w14:paraId="126B2F57" w14:textId="77777777" w:rsidR="009A3E26" w:rsidRPr="008A1343" w:rsidRDefault="009A3E26" w:rsidP="0067305F">
            <w:pPr>
              <w:spacing w:line="360" w:lineRule="auto"/>
              <w:rPr>
                <w:rFonts w:ascii="Arial" w:hAnsi="Arial" w:cs="Arial"/>
                <w:b/>
                <w:sz w:val="20"/>
                <w:szCs w:val="20"/>
              </w:rPr>
            </w:pPr>
            <w:r>
              <w:rPr>
                <w:rFonts w:ascii="Arial" w:hAnsi="Arial" w:cs="Arial"/>
                <w:b/>
                <w:sz w:val="20"/>
                <w:szCs w:val="20"/>
              </w:rPr>
              <w:t>01</w:t>
            </w:r>
          </w:p>
        </w:tc>
        <w:tc>
          <w:tcPr>
            <w:tcW w:w="992" w:type="dxa"/>
          </w:tcPr>
          <w:p w14:paraId="3503D494" w14:textId="77777777" w:rsidR="009A3E26" w:rsidRPr="008A1343" w:rsidRDefault="009A3E26" w:rsidP="0067305F">
            <w:pPr>
              <w:spacing w:line="360" w:lineRule="auto"/>
              <w:rPr>
                <w:rFonts w:ascii="Arial" w:hAnsi="Arial" w:cs="Arial"/>
                <w:b/>
                <w:sz w:val="20"/>
                <w:szCs w:val="20"/>
              </w:rPr>
            </w:pPr>
            <w:r>
              <w:rPr>
                <w:rFonts w:ascii="Arial" w:hAnsi="Arial" w:cs="Arial"/>
                <w:b/>
                <w:sz w:val="20"/>
                <w:szCs w:val="20"/>
              </w:rPr>
              <w:t>01</w:t>
            </w:r>
          </w:p>
        </w:tc>
        <w:tc>
          <w:tcPr>
            <w:tcW w:w="1134" w:type="dxa"/>
          </w:tcPr>
          <w:p w14:paraId="6EFEFF8A" w14:textId="77777777" w:rsidR="009A3E26" w:rsidRPr="008A1343" w:rsidRDefault="009A3E26" w:rsidP="0067305F">
            <w:pPr>
              <w:spacing w:line="360" w:lineRule="auto"/>
              <w:rPr>
                <w:rFonts w:ascii="Arial" w:hAnsi="Arial" w:cs="Arial"/>
                <w:b/>
                <w:sz w:val="20"/>
                <w:szCs w:val="20"/>
              </w:rPr>
            </w:pPr>
            <w:r>
              <w:rPr>
                <w:rFonts w:ascii="Arial" w:hAnsi="Arial" w:cs="Arial"/>
                <w:b/>
                <w:sz w:val="20"/>
                <w:szCs w:val="20"/>
              </w:rPr>
              <w:t>Serv.</w:t>
            </w:r>
          </w:p>
        </w:tc>
        <w:tc>
          <w:tcPr>
            <w:tcW w:w="5701" w:type="dxa"/>
          </w:tcPr>
          <w:p w14:paraId="479E3FCD" w14:textId="77777777" w:rsidR="009A3E26" w:rsidRPr="008A1343" w:rsidRDefault="009A3E26" w:rsidP="0067305F">
            <w:pPr>
              <w:spacing w:line="360" w:lineRule="auto"/>
              <w:jc w:val="both"/>
              <w:rPr>
                <w:rFonts w:ascii="Arial" w:hAnsi="Arial" w:cs="Arial"/>
                <w:b/>
                <w:sz w:val="20"/>
                <w:szCs w:val="20"/>
              </w:rPr>
            </w:pPr>
            <w:r w:rsidRPr="00F63B95">
              <w:rPr>
                <w:rFonts w:ascii="Arial" w:hAnsi="Arial" w:cs="Arial"/>
                <w:sz w:val="20"/>
                <w:szCs w:val="20"/>
              </w:rPr>
              <w:t>Contratação de Empresa Especializada em Topografia e Serviço Cartorial para regularização do imóvel rural localizado na EMCA “Fazenda Lacerda” no Distrito de Águas Claras, Águia Branca/ES e relocação de Reserva Legal  referente a execução</w:t>
            </w:r>
            <w:r w:rsidRPr="00F63B95">
              <w:rPr>
                <w:rFonts w:ascii="Arial" w:hAnsi="Arial" w:cs="Arial"/>
                <w:color w:val="000000"/>
                <w:sz w:val="20"/>
                <w:szCs w:val="20"/>
              </w:rPr>
              <w:t xml:space="preserve"> da obra de intervenções necessárias para minimização dos impactos dos alagamentos no município de águia branca, com 2.619,58 metros de extensão.</w:t>
            </w:r>
          </w:p>
        </w:tc>
      </w:tr>
    </w:tbl>
    <w:p w14:paraId="03FEFCDB" w14:textId="77777777" w:rsidR="009A3E26" w:rsidRDefault="009A3E26" w:rsidP="009A3E26">
      <w:pPr>
        <w:spacing w:line="360" w:lineRule="auto"/>
        <w:jc w:val="both"/>
        <w:rPr>
          <w:rFonts w:ascii="Arial" w:hAnsi="Arial" w:cs="Arial"/>
          <w:sz w:val="20"/>
          <w:szCs w:val="20"/>
        </w:rPr>
      </w:pPr>
    </w:p>
    <w:p w14:paraId="66AC3001" w14:textId="77777777" w:rsidR="00551511" w:rsidRDefault="00551511" w:rsidP="00551511">
      <w:pPr>
        <w:jc w:val="both"/>
        <w:rPr>
          <w:rFonts w:cs="Arial"/>
          <w:b/>
        </w:rPr>
      </w:pPr>
    </w:p>
    <w:p w14:paraId="110097A2" w14:textId="77777777" w:rsidR="00402F3B" w:rsidRPr="001D3B35" w:rsidRDefault="00402F3B" w:rsidP="00402F3B">
      <w:pPr>
        <w:autoSpaceDE w:val="0"/>
        <w:autoSpaceDN w:val="0"/>
        <w:adjustRightInd w:val="0"/>
        <w:jc w:val="both"/>
        <w:rPr>
          <w:rFonts w:cs="Arial"/>
          <w:b/>
          <w:sz w:val="24"/>
          <w:szCs w:val="24"/>
        </w:rPr>
      </w:pPr>
      <w:bookmarkStart w:id="1" w:name="_Hlk209511924"/>
    </w:p>
    <w:bookmarkEnd w:id="1"/>
    <w:p w14:paraId="5438AB2B" w14:textId="46E6DF59" w:rsidR="004138EC" w:rsidRDefault="004138EC" w:rsidP="004138EC">
      <w:pPr>
        <w:spacing w:line="360" w:lineRule="auto"/>
        <w:jc w:val="both"/>
        <w:rPr>
          <w:rFonts w:ascii="Arial" w:hAnsi="Arial" w:cs="Arial"/>
        </w:rPr>
      </w:pPr>
      <w:r w:rsidRPr="00482CF1">
        <w:rPr>
          <w:rFonts w:ascii="Arial" w:hAnsi="Arial" w:cs="Arial"/>
        </w:rPr>
        <w:lastRenderedPageBreak/>
        <w:t xml:space="preserve"> As especificações e quantitativos estão descritas </w:t>
      </w:r>
      <w:r>
        <w:rPr>
          <w:rFonts w:ascii="Arial" w:hAnsi="Arial" w:cs="Arial"/>
        </w:rPr>
        <w:t xml:space="preserve">abaixo </w:t>
      </w:r>
    </w:p>
    <w:p w14:paraId="1902D6E2" w14:textId="77777777" w:rsidR="004138EC" w:rsidRDefault="004138EC" w:rsidP="004138EC">
      <w:pPr>
        <w:spacing w:line="360" w:lineRule="auto"/>
        <w:jc w:val="both"/>
        <w:rPr>
          <w:rFonts w:ascii="Arial" w:hAnsi="Arial" w:cs="Arial"/>
        </w:rPr>
      </w:pPr>
    </w:p>
    <w:p w14:paraId="175157FC" w14:textId="5A911665" w:rsidR="0018513D" w:rsidRPr="0018513D" w:rsidRDefault="008929C6" w:rsidP="00FE1AC3">
      <w:pPr>
        <w:autoSpaceDE w:val="0"/>
        <w:autoSpaceDN w:val="0"/>
        <w:adjustRightInd w:val="0"/>
        <w:spacing w:after="0" w:line="240" w:lineRule="auto"/>
        <w:rPr>
          <w:b/>
        </w:rPr>
      </w:pPr>
      <w:r>
        <w:t>2.</w:t>
      </w:r>
      <w:r w:rsidR="0018513D">
        <w:t xml:space="preserve"> </w:t>
      </w:r>
      <w:r w:rsidRPr="0018513D">
        <w:rPr>
          <w:b/>
        </w:rPr>
        <w:t xml:space="preserve">DAS CONDIÇÕES DE PARTICIPAÇÃO: </w:t>
      </w:r>
    </w:p>
    <w:p w14:paraId="26A91971" w14:textId="77777777" w:rsidR="0018513D" w:rsidRDefault="0018513D" w:rsidP="006714F2">
      <w:pPr>
        <w:pStyle w:val="Corpodetexto"/>
        <w:spacing w:after="0" w:line="200" w:lineRule="atLeast"/>
        <w:jc w:val="both"/>
      </w:pPr>
      <w:r>
        <w:t>2.1</w:t>
      </w:r>
      <w:r w:rsidR="008929C6">
        <w:t xml:space="preserve"> Não poderão participar desta dispensa os</w:t>
      </w:r>
      <w:r>
        <w:t xml:space="preserve"> seguintes </w:t>
      </w:r>
      <w:r w:rsidR="008929C6">
        <w:t xml:space="preserve">fornecedores: </w:t>
      </w:r>
    </w:p>
    <w:p w14:paraId="4041D50C" w14:textId="77777777" w:rsidR="0018513D" w:rsidRDefault="004944CB" w:rsidP="006714F2">
      <w:pPr>
        <w:pStyle w:val="Corpodetexto"/>
        <w:spacing w:after="0" w:line="200" w:lineRule="atLeast"/>
        <w:jc w:val="both"/>
      </w:pPr>
      <w:r>
        <w:t xml:space="preserve">2.1.1 </w:t>
      </w:r>
      <w:r w:rsidR="008929C6">
        <w:t xml:space="preserve">Que não atendam às condições deste Aviso de Contratação Direta e seu(s) anexo(s); </w:t>
      </w:r>
    </w:p>
    <w:p w14:paraId="389714C3" w14:textId="77777777" w:rsidR="0018513D" w:rsidRDefault="004944CB" w:rsidP="006714F2">
      <w:pPr>
        <w:pStyle w:val="Corpodetexto"/>
        <w:spacing w:after="0" w:line="200" w:lineRule="atLeast"/>
        <w:jc w:val="both"/>
      </w:pPr>
      <w:r>
        <w:t>2.1.2</w:t>
      </w:r>
      <w:r w:rsidR="0018513D">
        <w:t xml:space="preserve"> </w:t>
      </w:r>
      <w:r w:rsidR="008929C6">
        <w:t xml:space="preserve">Estrangeiros que não tenham representação legal no Brasil com poderes expressos para receber citação e responder administrativa ou judicialmente; </w:t>
      </w:r>
    </w:p>
    <w:p w14:paraId="170449CB" w14:textId="77777777" w:rsidR="0018513D" w:rsidRDefault="004944CB" w:rsidP="006714F2">
      <w:pPr>
        <w:pStyle w:val="Corpodetexto"/>
        <w:spacing w:after="0" w:line="200" w:lineRule="atLeast"/>
        <w:jc w:val="both"/>
      </w:pPr>
      <w:r>
        <w:t>2.1.3</w:t>
      </w:r>
      <w:r w:rsidR="008929C6">
        <w:t xml:space="preserve"> Pessoa física ou jurídica que se encontre, ao tempo da contratação, impossibilitada de contratar em decorrência de sanção que lhe foi imposta; </w:t>
      </w:r>
    </w:p>
    <w:p w14:paraId="1A8FB921" w14:textId="77777777" w:rsidR="0018513D" w:rsidRDefault="004944CB" w:rsidP="006714F2">
      <w:pPr>
        <w:pStyle w:val="Corpodetexto"/>
        <w:spacing w:after="0" w:line="200" w:lineRule="atLeast"/>
        <w:jc w:val="both"/>
      </w:pPr>
      <w:r>
        <w:t>2.1.4</w:t>
      </w:r>
      <w:r w:rsidR="008929C6">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 </w:t>
      </w:r>
    </w:p>
    <w:p w14:paraId="16BDEC4D" w14:textId="77777777" w:rsidR="0018513D" w:rsidRDefault="004944CB" w:rsidP="006714F2">
      <w:pPr>
        <w:pStyle w:val="Corpodetexto"/>
        <w:spacing w:after="0" w:line="200" w:lineRule="atLeast"/>
        <w:jc w:val="both"/>
      </w:pPr>
      <w:r>
        <w:t>2.1.5</w:t>
      </w:r>
      <w:r w:rsidR="008929C6">
        <w:t xml:space="preserve"> Empresas controladoras, controladas ou coligadas, nos termos da Lei nº 6.404, de 15 de dezembro de 1976, concorrendo entre si;</w:t>
      </w:r>
    </w:p>
    <w:p w14:paraId="0F1EFA20" w14:textId="77777777" w:rsidR="0018513D" w:rsidRDefault="004944CB" w:rsidP="0018513D">
      <w:pPr>
        <w:pStyle w:val="Corpodetexto"/>
        <w:spacing w:after="0" w:line="200" w:lineRule="atLeast"/>
        <w:jc w:val="both"/>
      </w:pPr>
      <w:r>
        <w:t>2.1.5</w:t>
      </w:r>
      <w:r w:rsidR="0018513D">
        <w:t xml:space="preserve"> Aplica-se o disposto n</w:t>
      </w:r>
      <w:r>
        <w:t>o item 2.1.5</w:t>
      </w:r>
      <w:r w:rsidR="0018513D">
        <w:t xml:space="preserve">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14:paraId="326E6149" w14:textId="77777777" w:rsidR="0018513D" w:rsidRDefault="004944CB" w:rsidP="006714F2">
      <w:pPr>
        <w:pStyle w:val="Corpodetexto"/>
        <w:spacing w:after="0" w:line="200" w:lineRule="atLeast"/>
        <w:jc w:val="both"/>
      </w:pPr>
      <w:r>
        <w:t>2.1.6</w:t>
      </w:r>
      <w:r w:rsidR="008929C6">
        <w:t xml:space="preserve"> 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r w:rsidR="0018513D">
        <w:t>;</w:t>
      </w:r>
    </w:p>
    <w:p w14:paraId="4F97082F" w14:textId="77777777" w:rsidR="0018513D" w:rsidRDefault="0018513D" w:rsidP="006714F2">
      <w:pPr>
        <w:pStyle w:val="Corpodetexto"/>
        <w:spacing w:after="0" w:line="200" w:lineRule="atLeast"/>
        <w:jc w:val="both"/>
      </w:pPr>
    </w:p>
    <w:p w14:paraId="7021C4AB" w14:textId="77777777" w:rsidR="00292A7E" w:rsidRDefault="008929C6" w:rsidP="006714F2">
      <w:pPr>
        <w:pStyle w:val="Corpodetexto"/>
        <w:spacing w:after="0" w:line="200" w:lineRule="atLeast"/>
        <w:jc w:val="both"/>
      </w:pPr>
      <w:r>
        <w:t xml:space="preserve">3. </w:t>
      </w:r>
      <w:r w:rsidRPr="0018513D">
        <w:rPr>
          <w:b/>
        </w:rPr>
        <w:t>DA FORMA DE APRESENTAÇÃO DAS PROPOSTAS</w:t>
      </w:r>
      <w:r>
        <w:t xml:space="preserve"> </w:t>
      </w:r>
    </w:p>
    <w:p w14:paraId="5A82CCE7" w14:textId="77777777" w:rsidR="00292A7E" w:rsidRDefault="008929C6" w:rsidP="006714F2">
      <w:pPr>
        <w:pStyle w:val="Corpodetexto"/>
        <w:spacing w:after="0" w:line="200" w:lineRule="atLeast"/>
        <w:jc w:val="both"/>
      </w:pPr>
      <w:r>
        <w:t xml:space="preserve">3.1. As propostas deverão preferencialmente seguir o modelo que consta no </w:t>
      </w:r>
      <w:r w:rsidRPr="00292A7E">
        <w:rPr>
          <w:highlight w:val="yellow"/>
        </w:rPr>
        <w:t>ANEXO II</w:t>
      </w:r>
      <w:r>
        <w:t xml:space="preserve"> e conter as seguintes informações básicas: </w:t>
      </w:r>
    </w:p>
    <w:p w14:paraId="66FBB2A0" w14:textId="77777777" w:rsidR="00292A7E" w:rsidRDefault="004944CB" w:rsidP="006714F2">
      <w:pPr>
        <w:pStyle w:val="Corpodetexto"/>
        <w:spacing w:after="0" w:line="200" w:lineRule="atLeast"/>
        <w:jc w:val="both"/>
      </w:pPr>
      <w:r>
        <w:t>3.1.1</w:t>
      </w:r>
      <w:r w:rsidR="008929C6">
        <w:t xml:space="preserve"> Razão Social, número inscrição CNPJ, endereço, representante legal e demais dados cadastrais; </w:t>
      </w:r>
    </w:p>
    <w:p w14:paraId="610095DD" w14:textId="77777777" w:rsidR="00CA1A52" w:rsidRDefault="004944CB" w:rsidP="006714F2">
      <w:pPr>
        <w:pStyle w:val="Corpodetexto"/>
        <w:spacing w:after="0" w:line="200" w:lineRule="atLeast"/>
        <w:jc w:val="both"/>
      </w:pPr>
      <w:r>
        <w:t>3.1.2</w:t>
      </w:r>
      <w:r w:rsidR="008929C6">
        <w:t xml:space="preserve"> Descrição dos produtos, conforme especificações do Termo de Referência</w:t>
      </w:r>
      <w:r w:rsidR="00CA1A52">
        <w:t>, mencionando as marcas dos mesmos</w:t>
      </w:r>
      <w:r w:rsidR="008929C6">
        <w:t xml:space="preserve">; </w:t>
      </w:r>
    </w:p>
    <w:p w14:paraId="6E823525" w14:textId="77777777" w:rsidR="00CA1A52" w:rsidRDefault="004944CB" w:rsidP="006714F2">
      <w:pPr>
        <w:pStyle w:val="Corpodetexto"/>
        <w:spacing w:after="0" w:line="200" w:lineRule="atLeast"/>
        <w:jc w:val="both"/>
      </w:pPr>
      <w:r>
        <w:t>3.1.3</w:t>
      </w:r>
      <w:r w:rsidR="008929C6">
        <w:t xml:space="preserve"> Valor unitário; </w:t>
      </w:r>
    </w:p>
    <w:p w14:paraId="143DC1EF" w14:textId="77777777" w:rsidR="00CA1A52" w:rsidRDefault="004944CB" w:rsidP="006714F2">
      <w:pPr>
        <w:pStyle w:val="Corpodetexto"/>
        <w:spacing w:after="0" w:line="200" w:lineRule="atLeast"/>
        <w:jc w:val="both"/>
      </w:pPr>
      <w:r>
        <w:t>3.1.4</w:t>
      </w:r>
      <w:r w:rsidR="008929C6">
        <w:t xml:space="preserve"> Valor Global da proposta</w:t>
      </w:r>
      <w:r w:rsidR="00CA1A52">
        <w:t>;</w:t>
      </w:r>
    </w:p>
    <w:p w14:paraId="20459A1C" w14:textId="77777777" w:rsidR="00CA1A52" w:rsidRDefault="004944CB" w:rsidP="006714F2">
      <w:pPr>
        <w:pStyle w:val="Corpodetexto"/>
        <w:spacing w:after="0" w:line="200" w:lineRule="atLeast"/>
        <w:jc w:val="both"/>
      </w:pPr>
      <w:r>
        <w:t>3.1.5</w:t>
      </w:r>
      <w:r w:rsidR="008929C6">
        <w:t xml:space="preserve"> Prazo de validade da proposta, que não será inferior a 60 (sessenta) dias, a contar da data de sua apresentação. </w:t>
      </w:r>
    </w:p>
    <w:p w14:paraId="2935E510" w14:textId="77777777" w:rsidR="00CA1A52" w:rsidRDefault="008929C6" w:rsidP="006714F2">
      <w:pPr>
        <w:pStyle w:val="Corpodetexto"/>
        <w:spacing w:after="0" w:line="200" w:lineRule="atLeast"/>
        <w:jc w:val="both"/>
      </w:pPr>
      <w:r>
        <w:t xml:space="preserve">3.2. Será desclassificada a proposta vencedora que: </w:t>
      </w:r>
    </w:p>
    <w:p w14:paraId="13A155D5" w14:textId="77777777" w:rsidR="00CA1A52" w:rsidRDefault="004944CB" w:rsidP="006714F2">
      <w:pPr>
        <w:pStyle w:val="Corpodetexto"/>
        <w:spacing w:after="0" w:line="200" w:lineRule="atLeast"/>
        <w:jc w:val="both"/>
      </w:pPr>
      <w:r>
        <w:t>3.2.1</w:t>
      </w:r>
      <w:r w:rsidR="008929C6">
        <w:t xml:space="preserve"> Contiver vícios insanáveis; </w:t>
      </w:r>
    </w:p>
    <w:p w14:paraId="2F6676A4" w14:textId="77777777" w:rsidR="00CA1A52" w:rsidRDefault="004944CB" w:rsidP="006714F2">
      <w:pPr>
        <w:pStyle w:val="Corpodetexto"/>
        <w:spacing w:after="0" w:line="200" w:lineRule="atLeast"/>
        <w:jc w:val="both"/>
      </w:pPr>
      <w:r>
        <w:t xml:space="preserve">3.2.2 </w:t>
      </w:r>
      <w:r w:rsidR="008929C6">
        <w:t xml:space="preserve">Não obedecer às especificações técnicas pormenorizadas neste aviso ou em seus anexos; </w:t>
      </w:r>
    </w:p>
    <w:p w14:paraId="08E23624" w14:textId="77777777" w:rsidR="00CA1A52" w:rsidRDefault="004944CB" w:rsidP="006714F2">
      <w:pPr>
        <w:pStyle w:val="Corpodetexto"/>
        <w:spacing w:after="0" w:line="200" w:lineRule="atLeast"/>
        <w:jc w:val="both"/>
      </w:pPr>
      <w:r>
        <w:t xml:space="preserve">3.2.3 </w:t>
      </w:r>
      <w:r w:rsidR="008929C6">
        <w:t xml:space="preserve">Apresentar preços inexequíveis ou permanecerem acima do preço máximo definido para a contratação; </w:t>
      </w:r>
    </w:p>
    <w:p w14:paraId="6943BE45" w14:textId="77777777" w:rsidR="00CA1A52" w:rsidRDefault="004944CB" w:rsidP="006714F2">
      <w:pPr>
        <w:pStyle w:val="Corpodetexto"/>
        <w:spacing w:after="0" w:line="200" w:lineRule="atLeast"/>
        <w:jc w:val="both"/>
      </w:pPr>
      <w:r>
        <w:t>3.2.4</w:t>
      </w:r>
      <w:r w:rsidR="008929C6">
        <w:t xml:space="preserve"> Não tiverem sua exequibilidade demonstrada, quando exigido pela Administração; </w:t>
      </w:r>
    </w:p>
    <w:p w14:paraId="66E749EF" w14:textId="77777777" w:rsidR="00CA1A52" w:rsidRDefault="004944CB" w:rsidP="006714F2">
      <w:pPr>
        <w:pStyle w:val="Corpodetexto"/>
        <w:spacing w:after="0" w:line="200" w:lineRule="atLeast"/>
        <w:jc w:val="both"/>
      </w:pPr>
      <w:r>
        <w:t>3.2.5</w:t>
      </w:r>
      <w:r w:rsidR="008929C6">
        <w:t xml:space="preserve"> Apresentar desconformidade com quaisquer outras exigências deste aviso ou seus anexos, desde que insanável. </w:t>
      </w:r>
    </w:p>
    <w:p w14:paraId="520C531B" w14:textId="77777777" w:rsidR="008929C6" w:rsidRDefault="00D33A07" w:rsidP="006714F2">
      <w:pPr>
        <w:pStyle w:val="Corpodetexto"/>
        <w:spacing w:after="0" w:line="200" w:lineRule="atLeast"/>
        <w:jc w:val="both"/>
        <w:rPr>
          <w:rFonts w:ascii="Arial" w:eastAsia="Arial" w:hAnsi="Arial" w:cs="Arial"/>
        </w:rPr>
      </w:pPr>
      <w:r>
        <w:t>3.</w:t>
      </w:r>
      <w:r w:rsidR="004944CB">
        <w:t>3</w:t>
      </w:r>
      <w:r w:rsidR="008929C6">
        <w:t xml:space="preserve"> Para fins de julgamento das propostas será considerado o critério de menor preço global, em caso de empate serão aplicadas as disposições da Lei nº 14.133/2.021.</w:t>
      </w:r>
    </w:p>
    <w:p w14:paraId="3DDD0142" w14:textId="77777777" w:rsidR="00D33A07" w:rsidRDefault="008929C6" w:rsidP="006714F2">
      <w:pPr>
        <w:pStyle w:val="Corpodetexto"/>
        <w:spacing w:after="0" w:line="200" w:lineRule="atLeast"/>
        <w:jc w:val="both"/>
      </w:pPr>
      <w:r>
        <w:lastRenderedPageBreak/>
        <w:t>3.</w:t>
      </w:r>
      <w:r w:rsidR="004944CB">
        <w:t>4</w:t>
      </w:r>
      <w:r>
        <w:t xml:space="preserve"> Encerrada a análise quanto à aceitação da proposta, se iniciará a fase de habilitação, observado o disposto neste Aviso de Contratação Direta. </w:t>
      </w:r>
    </w:p>
    <w:p w14:paraId="628621A2" w14:textId="77777777" w:rsidR="00D33A07" w:rsidRDefault="00D33A07" w:rsidP="006714F2">
      <w:pPr>
        <w:pStyle w:val="Corpodetexto"/>
        <w:spacing w:after="0" w:line="200" w:lineRule="atLeast"/>
        <w:jc w:val="both"/>
      </w:pPr>
    </w:p>
    <w:p w14:paraId="4EC529D4" w14:textId="77777777" w:rsidR="00D33A07" w:rsidRDefault="008929C6" w:rsidP="006714F2">
      <w:pPr>
        <w:pStyle w:val="Corpodetexto"/>
        <w:spacing w:after="0" w:line="200" w:lineRule="atLeast"/>
        <w:jc w:val="both"/>
      </w:pPr>
      <w:r>
        <w:t xml:space="preserve">4. </w:t>
      </w:r>
      <w:r w:rsidRPr="00D33A07">
        <w:rPr>
          <w:b/>
        </w:rPr>
        <w:t>HABILITAÇÃO</w:t>
      </w:r>
      <w:r>
        <w:t xml:space="preserve"> </w:t>
      </w:r>
    </w:p>
    <w:p w14:paraId="7CE28C05" w14:textId="77777777" w:rsidR="00D33A07" w:rsidRDefault="008929C6" w:rsidP="006714F2">
      <w:pPr>
        <w:pStyle w:val="Corpodetexto"/>
        <w:spacing w:after="0" w:line="200" w:lineRule="atLeast"/>
        <w:jc w:val="both"/>
      </w:pPr>
      <w:r>
        <w:t>4.1. Os documentos a serem exigidos para fins de habilitação constam do ANEXO I – Termo de Referência deste aviso e serão solicitados do fornecedor considerado venced</w:t>
      </w:r>
      <w:r w:rsidR="00D33A07">
        <w:t>or.</w:t>
      </w:r>
    </w:p>
    <w:p w14:paraId="1A228C23" w14:textId="77777777" w:rsidR="00D33A07" w:rsidRDefault="008929C6" w:rsidP="006714F2">
      <w:pPr>
        <w:pStyle w:val="Corpodetexto"/>
        <w:spacing w:after="0" w:line="200" w:lineRule="atLeast"/>
        <w:jc w:val="both"/>
      </w:pPr>
      <w:r>
        <w:t xml:space="preserve">4.2. Será inabilitado o fornecedor que não comprovar sua habilitação, seja por não apresentar quaisquer dos documentos exigidos, ou apresentá-los em desacordo com o estabelecido neste Aviso de Contratação Direta. </w:t>
      </w:r>
    </w:p>
    <w:p w14:paraId="3A66D8FB" w14:textId="77777777" w:rsidR="00D33A07" w:rsidRDefault="008929C6" w:rsidP="006714F2">
      <w:pPr>
        <w:pStyle w:val="Corpodetexto"/>
        <w:spacing w:after="0" w:line="200" w:lineRule="atLeast"/>
        <w:jc w:val="both"/>
      </w:pPr>
      <w:r>
        <w:t xml:space="preserve">4.2.1. 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 </w:t>
      </w:r>
    </w:p>
    <w:p w14:paraId="169EECDA" w14:textId="77777777" w:rsidR="00D33A07" w:rsidRDefault="008929C6" w:rsidP="006714F2">
      <w:pPr>
        <w:pStyle w:val="Corpodetexto"/>
        <w:spacing w:after="0" w:line="200" w:lineRule="atLeast"/>
        <w:jc w:val="both"/>
      </w:pPr>
      <w:r>
        <w:t xml:space="preserve">4.3. Constatado o atendimento às exigências de habilitação, o fornecedor será habilitado. </w:t>
      </w:r>
    </w:p>
    <w:p w14:paraId="69F12E9A" w14:textId="77777777" w:rsidR="00D33A07" w:rsidRDefault="00D33A07" w:rsidP="006714F2">
      <w:pPr>
        <w:pStyle w:val="Corpodetexto"/>
        <w:spacing w:after="0" w:line="200" w:lineRule="atLeast"/>
        <w:jc w:val="both"/>
      </w:pPr>
    </w:p>
    <w:p w14:paraId="6495A7C1" w14:textId="77777777" w:rsidR="00D33A07" w:rsidRDefault="008929C6" w:rsidP="006714F2">
      <w:pPr>
        <w:pStyle w:val="Corpodetexto"/>
        <w:spacing w:after="0" w:line="200" w:lineRule="atLeast"/>
        <w:jc w:val="both"/>
      </w:pPr>
      <w:r>
        <w:t xml:space="preserve">5. DAS DISPOSIÇÕES GERAIS </w:t>
      </w:r>
    </w:p>
    <w:p w14:paraId="5C5180D6" w14:textId="77777777" w:rsidR="00D33A07" w:rsidRDefault="008929C6" w:rsidP="006714F2">
      <w:pPr>
        <w:pStyle w:val="Corpodetexto"/>
        <w:spacing w:after="0" w:line="200" w:lineRule="atLeast"/>
        <w:jc w:val="both"/>
      </w:pPr>
      <w:r>
        <w:t xml:space="preserve">5.1. O procedimento encontra-se divulgado no sitio eletrônico do município </w:t>
      </w:r>
      <w:r w:rsidR="00D33A07" w:rsidRPr="00D33A07">
        <w:rPr>
          <w:u w:val="single"/>
        </w:rPr>
        <w:t>http://www.prefeituradeaguiabranca.es.gov.br/transparencia/licitacao</w:t>
      </w:r>
      <w:r w:rsidR="00D33A07">
        <w:rPr>
          <w:u w:val="single"/>
        </w:rPr>
        <w:t>.</w:t>
      </w:r>
      <w:r>
        <w:t xml:space="preserve"> </w:t>
      </w:r>
    </w:p>
    <w:p w14:paraId="3DC876E5" w14:textId="77777777" w:rsidR="00D33A07" w:rsidRDefault="00D33A07" w:rsidP="006714F2">
      <w:pPr>
        <w:pStyle w:val="Corpodetexto"/>
        <w:spacing w:after="0" w:line="200" w:lineRule="atLeast"/>
        <w:jc w:val="both"/>
      </w:pPr>
      <w:r>
        <w:t>5.2 No</w:t>
      </w:r>
      <w:r w:rsidR="008929C6">
        <w:t xml:space="preserve"> caso de todos os fornecedores restarem desclassificados ou inabilitados (procedimento fracassado), a Administração poderá: </w:t>
      </w:r>
    </w:p>
    <w:p w14:paraId="4E861146" w14:textId="77777777" w:rsidR="00D33A07" w:rsidRDefault="00D33A07" w:rsidP="006714F2">
      <w:pPr>
        <w:pStyle w:val="Corpodetexto"/>
        <w:spacing w:after="0" w:line="200" w:lineRule="atLeast"/>
        <w:jc w:val="both"/>
      </w:pPr>
      <w:r>
        <w:t>5.2.1</w:t>
      </w:r>
      <w:r w:rsidR="008929C6">
        <w:t xml:space="preserve"> Republicar o presente aviso com uma nova data; </w:t>
      </w:r>
    </w:p>
    <w:p w14:paraId="08517B5B" w14:textId="77777777" w:rsidR="00D33A07" w:rsidRDefault="00D33A07" w:rsidP="006714F2">
      <w:pPr>
        <w:pStyle w:val="Corpodetexto"/>
        <w:spacing w:after="0" w:line="200" w:lineRule="atLeast"/>
        <w:jc w:val="both"/>
      </w:pPr>
      <w:r>
        <w:t>5.2.2</w:t>
      </w:r>
      <w:r w:rsidR="008929C6">
        <w:t xml:space="preserve"> Valer-se, para a contratação, de proposta obtida na pesquisa de preços que serviu de base ao procedimento, se houver, privilegiando-se os menores preços, sempre que possível, e desde que atendidas às condições de habilitação exigidas</w:t>
      </w:r>
      <w:r>
        <w:t>;</w:t>
      </w:r>
    </w:p>
    <w:p w14:paraId="38F60C21" w14:textId="77777777" w:rsidR="008929C6" w:rsidRDefault="00D33A07" w:rsidP="006714F2">
      <w:pPr>
        <w:pStyle w:val="Corpodetexto"/>
        <w:spacing w:after="0" w:line="200" w:lineRule="atLeast"/>
        <w:jc w:val="both"/>
      </w:pPr>
      <w:r>
        <w:t xml:space="preserve">5.2.2.1 </w:t>
      </w:r>
      <w:r w:rsidR="008929C6">
        <w:t>No caso do subitem anterior, a contratação será operacionalizada fora deste procedimento</w:t>
      </w:r>
      <w:r>
        <w:t>.</w:t>
      </w:r>
    </w:p>
    <w:p w14:paraId="523C1F0F" w14:textId="77777777" w:rsidR="00D33A07" w:rsidRDefault="008929C6" w:rsidP="006714F2">
      <w:pPr>
        <w:pStyle w:val="Corpodetexto"/>
        <w:spacing w:after="0" w:line="200" w:lineRule="atLeast"/>
        <w:jc w:val="both"/>
      </w:pPr>
      <w:r>
        <w:t>5.</w:t>
      </w:r>
      <w:r w:rsidR="00D33A07">
        <w:t>2.</w:t>
      </w:r>
      <w:r>
        <w:t>3 Fixar prazo para que possa haver adequação das propostas ou da documentação de habilitação, conforme o caso</w:t>
      </w:r>
      <w:r w:rsidR="00D33A07">
        <w:t>;</w:t>
      </w:r>
    </w:p>
    <w:p w14:paraId="678070D1" w14:textId="77777777" w:rsidR="00D33A07" w:rsidRDefault="008929C6" w:rsidP="006714F2">
      <w:pPr>
        <w:pStyle w:val="Corpodetexto"/>
        <w:spacing w:after="0" w:line="200" w:lineRule="atLeast"/>
        <w:jc w:val="both"/>
      </w:pPr>
      <w:r>
        <w:t>5.3 As providências dos subitens 5.2.1e 5.2.2 acima poderão ser utilizadas se não houver o comparecimento de quaisquer fornecedores inte</w:t>
      </w:r>
      <w:r w:rsidR="00D33A07">
        <w:t>ressados (procedimento deserto);</w:t>
      </w:r>
    </w:p>
    <w:p w14:paraId="4574F11F" w14:textId="77777777" w:rsidR="00D33A07" w:rsidRDefault="008929C6" w:rsidP="006714F2">
      <w:pPr>
        <w:pStyle w:val="Corpodetexto"/>
        <w:spacing w:after="0" w:line="200" w:lineRule="atLeast"/>
        <w:jc w:val="both"/>
      </w:pPr>
      <w:r>
        <w:t>5.4 Havendo a necessidade de realização de ato de qualquer natureza pelos fornecedores, cujo prazo não conste deste Aviso de Contratação Direta, deverá ser atendido o prazo indicado pelo agente competente da Administração na respectiva notificação</w:t>
      </w:r>
      <w:r w:rsidR="00D33A07">
        <w:t>;</w:t>
      </w:r>
    </w:p>
    <w:p w14:paraId="3252FB05" w14:textId="77777777" w:rsidR="00D33A07" w:rsidRDefault="008929C6" w:rsidP="006714F2">
      <w:pPr>
        <w:pStyle w:val="Corpodetexto"/>
        <w:spacing w:after="0" w:line="200" w:lineRule="atLeast"/>
        <w:jc w:val="both"/>
      </w:pPr>
      <w:r>
        <w:t>5.5 Caberá ao fornecedor acompanhar as operações, ficando responsável pelo ônus decorrente da perda do negócio diante da inobservância de quaisquer mensagens emitidas pela Admi</w:t>
      </w:r>
      <w:r w:rsidR="00D33A07">
        <w:t>nistração ou de sua desconexão;</w:t>
      </w:r>
    </w:p>
    <w:p w14:paraId="3474B09B" w14:textId="77777777" w:rsidR="00D33A07" w:rsidRDefault="008929C6" w:rsidP="006714F2">
      <w:pPr>
        <w:pStyle w:val="Corpodetexto"/>
        <w:spacing w:after="0" w:line="200" w:lineRule="atLeast"/>
        <w:jc w:val="both"/>
      </w:pPr>
      <w:r>
        <w:t xml:space="preserve">5.6 Não havendo expediente ou ocorrendo qualquer fato superveniente que impeça a </w:t>
      </w:r>
      <w:r w:rsidRPr="00D33A07">
        <w:rPr>
          <w:highlight w:val="yellow"/>
        </w:rPr>
        <w:t>realização do certame na data marcada, a sessão será automaticamente transferida para o primeiro dia útil subsequente</w:t>
      </w:r>
      <w:r>
        <w:t>, no mesmo horário anteriormente estabelecido, desde que não haja comunicação em contrário</w:t>
      </w:r>
      <w:r w:rsidR="00D33A07">
        <w:t>;</w:t>
      </w:r>
    </w:p>
    <w:p w14:paraId="7BA7F037" w14:textId="77777777" w:rsidR="00D33A07" w:rsidRDefault="00D33A07" w:rsidP="006714F2">
      <w:pPr>
        <w:pStyle w:val="Corpodetexto"/>
        <w:spacing w:after="0" w:line="200" w:lineRule="atLeast"/>
        <w:jc w:val="both"/>
      </w:pPr>
      <w:r>
        <w:t>5.7</w:t>
      </w:r>
      <w:r w:rsidR="008929C6">
        <w:t xml:space="preserve"> Os horários estabelecidos na divulgação deste procedimento observarão o horário local do Município, inclusive para contagem de</w:t>
      </w:r>
      <w:r>
        <w:t xml:space="preserve"> tempo relativa ao procedimento;</w:t>
      </w:r>
    </w:p>
    <w:p w14:paraId="74B759E0" w14:textId="77777777" w:rsidR="003B467B" w:rsidRDefault="008929C6" w:rsidP="006714F2">
      <w:pPr>
        <w:pStyle w:val="Corpodetexto"/>
        <w:spacing w:after="0" w:line="200" w:lineRule="atLeast"/>
        <w:jc w:val="both"/>
      </w:pPr>
      <w:r>
        <w:t>5.8 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w:t>
      </w:r>
      <w:r w:rsidR="003B467B">
        <w:t>;</w:t>
      </w:r>
    </w:p>
    <w:p w14:paraId="38FFD5CB" w14:textId="77777777" w:rsidR="003B467B" w:rsidRDefault="008929C6" w:rsidP="006714F2">
      <w:pPr>
        <w:pStyle w:val="Corpodetexto"/>
        <w:spacing w:after="0" w:line="200" w:lineRule="atLeast"/>
        <w:jc w:val="both"/>
      </w:pPr>
      <w:r>
        <w:t xml:space="preserve">5.9 As normas disciplinadoras deste Aviso de Contratação Direta serão sempre interpretadas em favor da ampliação da disputa entre os interessados, desde que não comprometam o interesse </w:t>
      </w:r>
      <w:r>
        <w:lastRenderedPageBreak/>
        <w:t>da Administração, o princípio da isonomia, a finalidade e a segurança da contrata</w:t>
      </w:r>
      <w:r w:rsidR="003B467B">
        <w:t>ção;</w:t>
      </w:r>
    </w:p>
    <w:p w14:paraId="49B9AA7B" w14:textId="77777777" w:rsidR="008929C6" w:rsidRDefault="008929C6" w:rsidP="006714F2">
      <w:pPr>
        <w:pStyle w:val="Corpodetexto"/>
        <w:spacing w:after="0" w:line="200" w:lineRule="atLeast"/>
        <w:jc w:val="both"/>
      </w:pPr>
      <w:r>
        <w:t>5.10 O prestador do serviço assume todos os custos de preparação e apresentação de suas propostas e a Administração não será, em nenhum caso, responsável por esses custos, independentemente da condução ou do resul</w:t>
      </w:r>
      <w:r w:rsidR="003B467B">
        <w:t>tado do processo de contratação;</w:t>
      </w:r>
    </w:p>
    <w:p w14:paraId="72CE1370" w14:textId="77777777" w:rsidR="008929C6" w:rsidRDefault="008929C6" w:rsidP="006714F2">
      <w:pPr>
        <w:pStyle w:val="Corpodetexto"/>
        <w:spacing w:after="0" w:line="200" w:lineRule="atLeast"/>
        <w:jc w:val="both"/>
      </w:pPr>
    </w:p>
    <w:p w14:paraId="66CC98F6" w14:textId="77777777" w:rsidR="008929C6" w:rsidRDefault="008929C6" w:rsidP="006714F2">
      <w:pPr>
        <w:pStyle w:val="Corpodetexto"/>
        <w:spacing w:after="0" w:line="200" w:lineRule="atLeast"/>
        <w:jc w:val="both"/>
      </w:pPr>
    </w:p>
    <w:p w14:paraId="5214F726" w14:textId="77777777" w:rsidR="003B467B" w:rsidRDefault="008929C6" w:rsidP="006714F2">
      <w:pPr>
        <w:pStyle w:val="Corpodetexto"/>
        <w:spacing w:after="0" w:line="200" w:lineRule="atLeast"/>
        <w:jc w:val="both"/>
      </w:pPr>
      <w:r>
        <w:t xml:space="preserve">5.11 Em caso de divergência entre disposições deste Aviso de Contratação Direta e de seus anexos ou demais peças que compõem o processo, </w:t>
      </w:r>
      <w:r w:rsidR="003B467B">
        <w:t>prevalecerão as deste Aviso;</w:t>
      </w:r>
      <w:r>
        <w:t xml:space="preserve"> 5.12 Integram este Aviso de Contratação Direta, para todos os fins e efeitos, os seguintes anexos: </w:t>
      </w:r>
    </w:p>
    <w:p w14:paraId="095A4839" w14:textId="77777777" w:rsidR="003B467B" w:rsidRDefault="008929C6" w:rsidP="006714F2">
      <w:pPr>
        <w:pStyle w:val="Corpodetexto"/>
        <w:spacing w:after="0" w:line="200" w:lineRule="atLeast"/>
        <w:jc w:val="both"/>
      </w:pPr>
      <w:r>
        <w:t>5.12.1 ANEXO I – Termo De Referência</w:t>
      </w:r>
      <w:r w:rsidR="003B467B">
        <w:t>;</w:t>
      </w:r>
    </w:p>
    <w:p w14:paraId="679156E5" w14:textId="77777777" w:rsidR="003B467B" w:rsidRDefault="008929C6" w:rsidP="006714F2">
      <w:pPr>
        <w:pStyle w:val="Corpodetexto"/>
        <w:spacing w:after="0" w:line="200" w:lineRule="atLeast"/>
        <w:jc w:val="both"/>
      </w:pPr>
      <w:r>
        <w:t xml:space="preserve">5.12.2 ANEXO II – Modelo de Proposta de Preços; </w:t>
      </w:r>
    </w:p>
    <w:p w14:paraId="4DBF8521" w14:textId="77777777" w:rsidR="003B467B" w:rsidRDefault="008929C6" w:rsidP="006714F2">
      <w:pPr>
        <w:pStyle w:val="Corpodetexto"/>
        <w:spacing w:after="0" w:line="200" w:lineRule="atLeast"/>
        <w:jc w:val="both"/>
      </w:pPr>
      <w:r>
        <w:t xml:space="preserve">5.12.3 ANEXO III – Minuta de Termo de Contrato; </w:t>
      </w:r>
    </w:p>
    <w:p w14:paraId="47631915" w14:textId="77777777" w:rsidR="003B467B" w:rsidRDefault="008929C6" w:rsidP="006714F2">
      <w:pPr>
        <w:pStyle w:val="Corpodetexto"/>
        <w:spacing w:after="0" w:line="200" w:lineRule="atLeast"/>
        <w:jc w:val="both"/>
      </w:pPr>
      <w:r>
        <w:t xml:space="preserve">5.12.4 ANEXO IV - Declaração De Gestão Contratual </w:t>
      </w:r>
    </w:p>
    <w:p w14:paraId="3FC60927" w14:textId="77777777" w:rsidR="003B467B" w:rsidRDefault="008929C6" w:rsidP="006714F2">
      <w:pPr>
        <w:pStyle w:val="Corpodetexto"/>
        <w:spacing w:after="0" w:line="200" w:lineRule="atLeast"/>
        <w:jc w:val="both"/>
      </w:pPr>
      <w:r>
        <w:t xml:space="preserve">5.12.5 ANEXO V- Declaração De Que Não Possui Parentesco; </w:t>
      </w:r>
    </w:p>
    <w:p w14:paraId="2B5A04CC" w14:textId="77777777" w:rsidR="003B467B" w:rsidRDefault="003B467B" w:rsidP="006714F2">
      <w:pPr>
        <w:pStyle w:val="Corpodetexto"/>
        <w:spacing w:after="0" w:line="200" w:lineRule="atLeast"/>
        <w:jc w:val="both"/>
      </w:pPr>
    </w:p>
    <w:p w14:paraId="3776C19A" w14:textId="7837214A" w:rsidR="008929C6" w:rsidRDefault="003B467B" w:rsidP="006714F2">
      <w:pPr>
        <w:pStyle w:val="Corpodetexto"/>
        <w:spacing w:after="0" w:line="200" w:lineRule="atLeast"/>
        <w:jc w:val="both"/>
      </w:pPr>
      <w:r>
        <w:t>Águia Branca - ES</w:t>
      </w:r>
      <w:r w:rsidR="008929C6">
        <w:t xml:space="preserve">, </w:t>
      </w:r>
      <w:r w:rsidR="009A3E26">
        <w:rPr>
          <w:highlight w:val="yellow"/>
        </w:rPr>
        <w:t>31 de março</w:t>
      </w:r>
      <w:r w:rsidR="008929C6" w:rsidRPr="003B467B">
        <w:rPr>
          <w:highlight w:val="yellow"/>
        </w:rPr>
        <w:t xml:space="preserve"> de 202</w:t>
      </w:r>
      <w:r w:rsidR="0012441A">
        <w:rPr>
          <w:highlight w:val="yellow"/>
        </w:rPr>
        <w:t>6</w:t>
      </w:r>
      <w:r w:rsidR="008929C6" w:rsidRPr="003B467B">
        <w:rPr>
          <w:highlight w:val="yellow"/>
        </w:rPr>
        <w:t>.</w:t>
      </w:r>
    </w:p>
    <w:p w14:paraId="61EE1353" w14:textId="77777777" w:rsidR="003B467B" w:rsidRDefault="003B467B" w:rsidP="006714F2">
      <w:pPr>
        <w:pStyle w:val="Corpodetexto"/>
        <w:spacing w:after="0" w:line="200" w:lineRule="atLeast"/>
        <w:jc w:val="both"/>
      </w:pPr>
    </w:p>
    <w:p w14:paraId="12B9E315" w14:textId="77777777" w:rsidR="00FE1AC3" w:rsidRDefault="00FE1AC3" w:rsidP="003B467B">
      <w:pPr>
        <w:pStyle w:val="Corpodetexto"/>
        <w:spacing w:after="0" w:line="200" w:lineRule="atLeast"/>
        <w:jc w:val="center"/>
      </w:pPr>
    </w:p>
    <w:p w14:paraId="16BE370E" w14:textId="77777777" w:rsidR="00FE1AC3" w:rsidRDefault="00FE1AC3" w:rsidP="003B467B">
      <w:pPr>
        <w:pStyle w:val="Corpodetexto"/>
        <w:spacing w:after="0" w:line="200" w:lineRule="atLeast"/>
        <w:jc w:val="center"/>
      </w:pPr>
    </w:p>
    <w:p w14:paraId="056843F4" w14:textId="00494A90" w:rsidR="00D52E7B" w:rsidRDefault="003B467B" w:rsidP="003B467B">
      <w:pPr>
        <w:pStyle w:val="Corpodetexto"/>
        <w:spacing w:after="0" w:line="200" w:lineRule="atLeast"/>
        <w:jc w:val="center"/>
      </w:pPr>
      <w:r>
        <w:t>ADENIL</w:t>
      </w:r>
      <w:r w:rsidR="00FE1AC3">
        <w:t>T</w:t>
      </w:r>
      <w:r>
        <w:t>ON MENINI PERUSINI</w:t>
      </w:r>
      <w:r w:rsidR="008B02C9">
        <w:t xml:space="preserve"> </w:t>
      </w:r>
    </w:p>
    <w:p w14:paraId="0C03913B" w14:textId="77777777" w:rsidR="003B467B" w:rsidRDefault="003B467B" w:rsidP="003B467B">
      <w:pPr>
        <w:pStyle w:val="Corpodetexto"/>
        <w:spacing w:after="0" w:line="200" w:lineRule="atLeast"/>
        <w:jc w:val="center"/>
      </w:pPr>
      <w:r>
        <w:t>Setor de compras</w:t>
      </w:r>
    </w:p>
    <w:p w14:paraId="009BF065" w14:textId="77777777" w:rsidR="0040040B" w:rsidRDefault="0040040B" w:rsidP="003B467B">
      <w:pPr>
        <w:pStyle w:val="Corpodetexto"/>
        <w:spacing w:after="0" w:line="200" w:lineRule="atLeast"/>
        <w:jc w:val="center"/>
        <w:rPr>
          <w:b/>
        </w:rPr>
      </w:pPr>
    </w:p>
    <w:p w14:paraId="3D437772" w14:textId="77777777" w:rsidR="0040040B" w:rsidRDefault="0040040B" w:rsidP="003B467B">
      <w:pPr>
        <w:pStyle w:val="Corpodetexto"/>
        <w:spacing w:after="0" w:line="200" w:lineRule="atLeast"/>
        <w:jc w:val="center"/>
        <w:rPr>
          <w:b/>
        </w:rPr>
      </w:pPr>
    </w:p>
    <w:p w14:paraId="18271295" w14:textId="77777777" w:rsidR="0040040B" w:rsidRDefault="0040040B" w:rsidP="003B467B">
      <w:pPr>
        <w:pStyle w:val="Corpodetexto"/>
        <w:spacing w:after="0" w:line="200" w:lineRule="atLeast"/>
        <w:jc w:val="center"/>
        <w:rPr>
          <w:b/>
        </w:rPr>
      </w:pPr>
    </w:p>
    <w:p w14:paraId="32711CAC" w14:textId="77777777" w:rsidR="00117736" w:rsidRDefault="00117736" w:rsidP="003B467B">
      <w:pPr>
        <w:pStyle w:val="Corpodetexto"/>
        <w:spacing w:after="0" w:line="200" w:lineRule="atLeast"/>
        <w:jc w:val="center"/>
        <w:rPr>
          <w:b/>
        </w:rPr>
      </w:pPr>
    </w:p>
    <w:p w14:paraId="177B0162" w14:textId="783111BB" w:rsidR="00B32B0A" w:rsidRPr="00B32B0A" w:rsidRDefault="00B32B0A" w:rsidP="00B32B0A">
      <w:pPr>
        <w:jc w:val="center"/>
        <w:rPr>
          <w:rFonts w:ascii="Arial" w:eastAsia="Times New Roman" w:hAnsi="Arial" w:cs="Arial"/>
          <w:color w:val="000000"/>
          <w:sz w:val="24"/>
          <w:szCs w:val="24"/>
        </w:rPr>
      </w:pPr>
      <w:r w:rsidRPr="00B32B0A">
        <w:rPr>
          <w:rFonts w:ascii="Arial" w:eastAsia="Times New Roman" w:hAnsi="Arial" w:cs="Arial"/>
          <w:b/>
          <w:bCs/>
          <w:color w:val="000000"/>
        </w:rPr>
        <w:t>TERMO DE REFERÊNCIA</w:t>
      </w:r>
      <w:r w:rsidR="009467BB">
        <w:rPr>
          <w:rFonts w:ascii="Arial" w:eastAsia="Times New Roman" w:hAnsi="Arial" w:cs="Arial"/>
          <w:color w:val="000000"/>
        </w:rPr>
        <w:t>/</w:t>
      </w:r>
      <w:r w:rsidR="009467BB" w:rsidRPr="009467BB">
        <w:rPr>
          <w:rFonts w:ascii="Arial" w:eastAsia="Times New Roman" w:hAnsi="Arial" w:cs="Arial"/>
          <w:b/>
          <w:bCs/>
          <w:color w:val="000000"/>
        </w:rPr>
        <w:t>REDIGIDO PELO SETOR REQUERENTE</w:t>
      </w:r>
    </w:p>
    <w:p w14:paraId="5CEDED87" w14:textId="77777777" w:rsidR="000B3A8B" w:rsidRPr="00185E6C" w:rsidRDefault="000B3A8B" w:rsidP="000B3A8B">
      <w:pPr>
        <w:spacing w:line="360" w:lineRule="auto"/>
        <w:jc w:val="both"/>
        <w:rPr>
          <w:rFonts w:ascii="Arial" w:hAnsi="Arial" w:cs="Arial"/>
          <w:b/>
          <w:sz w:val="20"/>
          <w:szCs w:val="20"/>
        </w:rPr>
      </w:pPr>
      <w:r w:rsidRPr="00185E6C">
        <w:rPr>
          <w:rFonts w:ascii="Arial" w:hAnsi="Arial" w:cs="Arial"/>
          <w:b/>
          <w:sz w:val="20"/>
          <w:szCs w:val="20"/>
        </w:rPr>
        <w:t xml:space="preserve">1. OBJETO </w:t>
      </w:r>
    </w:p>
    <w:p w14:paraId="2EBE32C1" w14:textId="77777777" w:rsidR="000B3A8B" w:rsidRDefault="000B3A8B" w:rsidP="000B3A8B">
      <w:pPr>
        <w:spacing w:line="360" w:lineRule="auto"/>
        <w:jc w:val="both"/>
        <w:rPr>
          <w:rFonts w:ascii="Arial" w:hAnsi="Arial" w:cs="Arial"/>
          <w:sz w:val="20"/>
          <w:szCs w:val="20"/>
        </w:rPr>
      </w:pPr>
      <w:r w:rsidRPr="00185E6C">
        <w:rPr>
          <w:rFonts w:ascii="Arial" w:hAnsi="Arial" w:cs="Arial"/>
          <w:sz w:val="20"/>
          <w:szCs w:val="20"/>
        </w:rPr>
        <w:t>Contratação de Empresa Especializada em Topografia e Serviço Cartorial para regularização do imóvel rural localizado na EMCA “Fazenda Lacerda” no Distrito de Águas Claras, Águia Branca/ES e relocação de Reserva Legal referente a execução da obra de intervenções necessárias para minimização dos impactos dos alagamentos no município de águia branca, com 2.619,58 metros de extensão.</w:t>
      </w:r>
    </w:p>
    <w:p w14:paraId="51ADE05E" w14:textId="77777777" w:rsidR="000B3A8B" w:rsidRPr="00185E6C" w:rsidRDefault="000B3A8B" w:rsidP="000B3A8B">
      <w:pPr>
        <w:spacing w:line="360" w:lineRule="auto"/>
        <w:jc w:val="both"/>
        <w:rPr>
          <w:rFonts w:ascii="Arial" w:hAnsi="Arial" w:cs="Arial"/>
          <w:b/>
          <w:sz w:val="20"/>
          <w:szCs w:val="20"/>
        </w:rPr>
      </w:pPr>
      <w:r w:rsidRPr="00185E6C">
        <w:rPr>
          <w:rFonts w:ascii="Arial" w:hAnsi="Arial" w:cs="Arial"/>
          <w:b/>
          <w:sz w:val="20"/>
          <w:szCs w:val="20"/>
        </w:rPr>
        <w:t xml:space="preserve">2. MOTIVAÇÃO </w:t>
      </w:r>
    </w:p>
    <w:p w14:paraId="16855037" w14:textId="77777777" w:rsidR="000B3A8B" w:rsidRDefault="000B3A8B" w:rsidP="000B3A8B">
      <w:pPr>
        <w:spacing w:line="360" w:lineRule="auto"/>
        <w:jc w:val="both"/>
        <w:rPr>
          <w:rFonts w:ascii="Arial" w:hAnsi="Arial" w:cs="Arial"/>
          <w:sz w:val="20"/>
          <w:szCs w:val="20"/>
        </w:rPr>
      </w:pPr>
      <w:r w:rsidRPr="00185E6C">
        <w:rPr>
          <w:rFonts w:ascii="Arial" w:hAnsi="Arial" w:cs="Arial"/>
          <w:sz w:val="20"/>
          <w:szCs w:val="20"/>
        </w:rPr>
        <w:t xml:space="preserve">A contratação da empresa especializada em topografia e serviço cartorial para regularização do imóvel rural localizado na Fazenda Lacerda, no Distrito de Águas Claras, em Águia Branca/ES, se faz necessária para resolver um problema que afeta diretamente a população do município. Com uma extensão de 2.619,58 metros, a área em questão é constantemente afetada por alagamentos, causando transtornos e prejuízos aos moradores e ao meio ambiente. </w:t>
      </w:r>
    </w:p>
    <w:p w14:paraId="13630E32" w14:textId="77777777" w:rsidR="000B3A8B" w:rsidRDefault="000B3A8B" w:rsidP="000B3A8B">
      <w:pPr>
        <w:spacing w:line="360" w:lineRule="auto"/>
        <w:jc w:val="both"/>
        <w:rPr>
          <w:rFonts w:ascii="Arial" w:hAnsi="Arial" w:cs="Arial"/>
          <w:sz w:val="20"/>
          <w:szCs w:val="20"/>
        </w:rPr>
      </w:pPr>
      <w:r w:rsidRPr="00185E6C">
        <w:rPr>
          <w:rFonts w:ascii="Arial" w:hAnsi="Arial" w:cs="Arial"/>
          <w:sz w:val="20"/>
          <w:szCs w:val="20"/>
        </w:rPr>
        <w:t xml:space="preserve">A falta de regularização do imóvel impede a realização de intervenções adequadas que possam minimizar os impactos dos alagamentos na região. A relocação da reserva legal é fundamental para permitir a execução das obras necessárias para prevenir e mitigar os efeitos das enchentes, garantindo a segurança e qualidade de vida da população. </w:t>
      </w:r>
    </w:p>
    <w:p w14:paraId="5A246130" w14:textId="77777777" w:rsidR="000B3A8B" w:rsidRDefault="000B3A8B" w:rsidP="000B3A8B">
      <w:pPr>
        <w:spacing w:line="360" w:lineRule="auto"/>
        <w:jc w:val="both"/>
        <w:rPr>
          <w:rFonts w:ascii="Arial" w:hAnsi="Arial" w:cs="Arial"/>
          <w:sz w:val="20"/>
          <w:szCs w:val="20"/>
        </w:rPr>
      </w:pPr>
      <w:r w:rsidRPr="00185E6C">
        <w:rPr>
          <w:rFonts w:ascii="Arial" w:hAnsi="Arial" w:cs="Arial"/>
          <w:sz w:val="20"/>
          <w:szCs w:val="20"/>
        </w:rPr>
        <w:lastRenderedPageBreak/>
        <w:t xml:space="preserve">Além disso, a contratação da empresa especializada em topografia e serviço cartorial é essencial para garantir a legalidade e regularidade da área, evitando possíveis problemas judiciais e ambientais no futuro. A regularização do imóvel permitirá que sejam realizadas intervenções de forma adequada e dentro das normas legais, contribuindo para a preservação do meio ambiente e o bem-estar da comunidade local. </w:t>
      </w:r>
    </w:p>
    <w:p w14:paraId="40B16426" w14:textId="77777777" w:rsidR="000B3A8B" w:rsidRDefault="000B3A8B" w:rsidP="000B3A8B">
      <w:pPr>
        <w:spacing w:line="360" w:lineRule="auto"/>
        <w:jc w:val="both"/>
        <w:rPr>
          <w:rFonts w:ascii="Arial" w:hAnsi="Arial" w:cs="Arial"/>
          <w:sz w:val="20"/>
          <w:szCs w:val="20"/>
        </w:rPr>
      </w:pPr>
      <w:r w:rsidRPr="00185E6C">
        <w:rPr>
          <w:rFonts w:ascii="Arial" w:hAnsi="Arial" w:cs="Arial"/>
          <w:sz w:val="20"/>
          <w:szCs w:val="20"/>
        </w:rPr>
        <w:t>Portanto, a contratação da empresa especializada é uma medida indispensável para atender ao interesse público, garantindo a segurança, o desenvolvimento sustentável e o bem-estar da população de Águia Branca. Investir na regularização do imóvel e na relocação da reserva legal é fundamental para minimizar os impactos dos alagamentos e promover um ambiente mais seguro e saudável para todos os cidadãos.</w:t>
      </w:r>
    </w:p>
    <w:p w14:paraId="705BED5A" w14:textId="77777777" w:rsidR="000B3A8B" w:rsidRPr="00185E6C" w:rsidRDefault="000B3A8B" w:rsidP="000B3A8B">
      <w:pPr>
        <w:spacing w:line="360" w:lineRule="auto"/>
        <w:jc w:val="both"/>
        <w:rPr>
          <w:rFonts w:ascii="Arial" w:hAnsi="Arial" w:cs="Arial"/>
          <w:b/>
          <w:sz w:val="20"/>
          <w:szCs w:val="20"/>
        </w:rPr>
      </w:pPr>
      <w:r w:rsidRPr="00185E6C">
        <w:rPr>
          <w:rFonts w:ascii="Arial" w:hAnsi="Arial" w:cs="Arial"/>
          <w:b/>
          <w:sz w:val="20"/>
          <w:szCs w:val="20"/>
        </w:rPr>
        <w:t xml:space="preserve">3. DESCRIÇÃO DO OBJETO </w:t>
      </w:r>
    </w:p>
    <w:p w14:paraId="11AD96F3" w14:textId="77777777" w:rsidR="000B3A8B" w:rsidRDefault="000B3A8B" w:rsidP="000B3A8B">
      <w:pPr>
        <w:spacing w:line="360" w:lineRule="auto"/>
        <w:jc w:val="both"/>
        <w:rPr>
          <w:rFonts w:ascii="Arial" w:hAnsi="Arial" w:cs="Arial"/>
          <w:sz w:val="20"/>
          <w:szCs w:val="20"/>
        </w:rPr>
      </w:pPr>
      <w:r w:rsidRPr="00185E6C">
        <w:rPr>
          <w:rFonts w:ascii="Arial" w:hAnsi="Arial" w:cs="Arial"/>
          <w:sz w:val="20"/>
          <w:szCs w:val="20"/>
        </w:rPr>
        <w:t>3.1. As especificações e quantitativos estão descritas</w:t>
      </w:r>
      <w:r>
        <w:rPr>
          <w:rFonts w:ascii="Arial" w:hAnsi="Arial" w:cs="Arial"/>
          <w:sz w:val="20"/>
          <w:szCs w:val="20"/>
        </w:rPr>
        <w:t xml:space="preserve"> abaixo:</w:t>
      </w:r>
    </w:p>
    <w:tbl>
      <w:tblPr>
        <w:tblStyle w:val="Tabelacomgrade"/>
        <w:tblW w:w="0" w:type="auto"/>
        <w:tblLook w:val="04A0" w:firstRow="1" w:lastRow="0" w:firstColumn="1" w:lastColumn="0" w:noHBand="0" w:noVBand="1"/>
      </w:tblPr>
      <w:tblGrid>
        <w:gridCol w:w="817"/>
        <w:gridCol w:w="992"/>
        <w:gridCol w:w="1134"/>
        <w:gridCol w:w="5701"/>
      </w:tblGrid>
      <w:tr w:rsidR="000B3A8B" w:rsidRPr="008A1343" w14:paraId="79B122FE" w14:textId="77777777" w:rsidTr="0067305F">
        <w:tc>
          <w:tcPr>
            <w:tcW w:w="817" w:type="dxa"/>
          </w:tcPr>
          <w:p w14:paraId="4B84A87E" w14:textId="77777777" w:rsidR="000B3A8B" w:rsidRPr="008A1343" w:rsidRDefault="000B3A8B" w:rsidP="0067305F">
            <w:pPr>
              <w:spacing w:line="360" w:lineRule="auto"/>
              <w:rPr>
                <w:rFonts w:ascii="Arial" w:hAnsi="Arial" w:cs="Arial"/>
                <w:b/>
                <w:sz w:val="20"/>
                <w:szCs w:val="20"/>
              </w:rPr>
            </w:pPr>
            <w:r w:rsidRPr="008A1343">
              <w:rPr>
                <w:rFonts w:ascii="Arial" w:hAnsi="Arial" w:cs="Arial"/>
                <w:b/>
                <w:sz w:val="20"/>
                <w:szCs w:val="20"/>
              </w:rPr>
              <w:t>ITEM</w:t>
            </w:r>
          </w:p>
        </w:tc>
        <w:tc>
          <w:tcPr>
            <w:tcW w:w="992" w:type="dxa"/>
          </w:tcPr>
          <w:p w14:paraId="3B40B6CD" w14:textId="77777777" w:rsidR="000B3A8B" w:rsidRPr="008A1343" w:rsidRDefault="000B3A8B" w:rsidP="0067305F">
            <w:pPr>
              <w:spacing w:line="360" w:lineRule="auto"/>
              <w:rPr>
                <w:rFonts w:ascii="Arial" w:hAnsi="Arial" w:cs="Arial"/>
                <w:b/>
                <w:sz w:val="20"/>
                <w:szCs w:val="20"/>
              </w:rPr>
            </w:pPr>
            <w:r w:rsidRPr="008A1343">
              <w:rPr>
                <w:rFonts w:ascii="Arial" w:hAnsi="Arial" w:cs="Arial"/>
                <w:b/>
                <w:sz w:val="20"/>
                <w:szCs w:val="20"/>
              </w:rPr>
              <w:t>QTDE</w:t>
            </w:r>
          </w:p>
        </w:tc>
        <w:tc>
          <w:tcPr>
            <w:tcW w:w="1134" w:type="dxa"/>
          </w:tcPr>
          <w:p w14:paraId="3CB1A5D2" w14:textId="77777777" w:rsidR="000B3A8B" w:rsidRPr="008A1343" w:rsidRDefault="000B3A8B" w:rsidP="0067305F">
            <w:pPr>
              <w:spacing w:line="360" w:lineRule="auto"/>
              <w:rPr>
                <w:rFonts w:ascii="Arial" w:hAnsi="Arial" w:cs="Arial"/>
                <w:b/>
                <w:sz w:val="20"/>
                <w:szCs w:val="20"/>
              </w:rPr>
            </w:pPr>
            <w:r w:rsidRPr="008A1343">
              <w:rPr>
                <w:rFonts w:ascii="Arial" w:hAnsi="Arial" w:cs="Arial"/>
                <w:b/>
                <w:sz w:val="20"/>
                <w:szCs w:val="20"/>
              </w:rPr>
              <w:t>UNID</w:t>
            </w:r>
          </w:p>
        </w:tc>
        <w:tc>
          <w:tcPr>
            <w:tcW w:w="5701" w:type="dxa"/>
          </w:tcPr>
          <w:p w14:paraId="063350D8" w14:textId="77777777" w:rsidR="000B3A8B" w:rsidRPr="008A1343" w:rsidRDefault="000B3A8B" w:rsidP="0067305F">
            <w:pPr>
              <w:spacing w:line="360" w:lineRule="auto"/>
              <w:rPr>
                <w:rFonts w:ascii="Arial" w:hAnsi="Arial" w:cs="Arial"/>
                <w:b/>
                <w:sz w:val="20"/>
                <w:szCs w:val="20"/>
              </w:rPr>
            </w:pPr>
            <w:r w:rsidRPr="008A1343">
              <w:rPr>
                <w:rFonts w:ascii="Arial" w:hAnsi="Arial" w:cs="Arial"/>
                <w:b/>
                <w:sz w:val="20"/>
                <w:szCs w:val="20"/>
              </w:rPr>
              <w:t>DESCRIÇÃO DO SERVIÇ</w:t>
            </w:r>
            <w:r>
              <w:rPr>
                <w:rFonts w:ascii="Arial" w:hAnsi="Arial" w:cs="Arial"/>
                <w:b/>
                <w:sz w:val="20"/>
                <w:szCs w:val="20"/>
              </w:rPr>
              <w:t>O</w:t>
            </w:r>
          </w:p>
        </w:tc>
      </w:tr>
      <w:tr w:rsidR="000B3A8B" w:rsidRPr="008A1343" w14:paraId="1559C2BD" w14:textId="77777777" w:rsidTr="0067305F">
        <w:tc>
          <w:tcPr>
            <w:tcW w:w="817" w:type="dxa"/>
          </w:tcPr>
          <w:p w14:paraId="1B9850C7" w14:textId="77777777" w:rsidR="000B3A8B" w:rsidRPr="008A1343" w:rsidRDefault="000B3A8B" w:rsidP="0067305F">
            <w:pPr>
              <w:spacing w:line="360" w:lineRule="auto"/>
              <w:rPr>
                <w:rFonts w:ascii="Arial" w:hAnsi="Arial" w:cs="Arial"/>
                <w:b/>
                <w:sz w:val="20"/>
                <w:szCs w:val="20"/>
              </w:rPr>
            </w:pPr>
            <w:r>
              <w:rPr>
                <w:rFonts w:ascii="Arial" w:hAnsi="Arial" w:cs="Arial"/>
                <w:b/>
                <w:sz w:val="20"/>
                <w:szCs w:val="20"/>
              </w:rPr>
              <w:t>01</w:t>
            </w:r>
          </w:p>
        </w:tc>
        <w:tc>
          <w:tcPr>
            <w:tcW w:w="992" w:type="dxa"/>
          </w:tcPr>
          <w:p w14:paraId="3D5FA85A" w14:textId="77777777" w:rsidR="000B3A8B" w:rsidRPr="008A1343" w:rsidRDefault="000B3A8B" w:rsidP="0067305F">
            <w:pPr>
              <w:spacing w:line="360" w:lineRule="auto"/>
              <w:rPr>
                <w:rFonts w:ascii="Arial" w:hAnsi="Arial" w:cs="Arial"/>
                <w:b/>
                <w:sz w:val="20"/>
                <w:szCs w:val="20"/>
              </w:rPr>
            </w:pPr>
            <w:r>
              <w:rPr>
                <w:rFonts w:ascii="Arial" w:hAnsi="Arial" w:cs="Arial"/>
                <w:b/>
                <w:sz w:val="20"/>
                <w:szCs w:val="20"/>
              </w:rPr>
              <w:t>01</w:t>
            </w:r>
          </w:p>
        </w:tc>
        <w:tc>
          <w:tcPr>
            <w:tcW w:w="1134" w:type="dxa"/>
          </w:tcPr>
          <w:p w14:paraId="19CA582B" w14:textId="77777777" w:rsidR="000B3A8B" w:rsidRPr="008A1343" w:rsidRDefault="000B3A8B" w:rsidP="0067305F">
            <w:pPr>
              <w:spacing w:line="360" w:lineRule="auto"/>
              <w:rPr>
                <w:rFonts w:ascii="Arial" w:hAnsi="Arial" w:cs="Arial"/>
                <w:b/>
                <w:sz w:val="20"/>
                <w:szCs w:val="20"/>
              </w:rPr>
            </w:pPr>
            <w:r>
              <w:rPr>
                <w:rFonts w:ascii="Arial" w:hAnsi="Arial" w:cs="Arial"/>
                <w:b/>
                <w:sz w:val="20"/>
                <w:szCs w:val="20"/>
              </w:rPr>
              <w:t>Serv.</w:t>
            </w:r>
          </w:p>
        </w:tc>
        <w:tc>
          <w:tcPr>
            <w:tcW w:w="5701" w:type="dxa"/>
          </w:tcPr>
          <w:p w14:paraId="02A52A70" w14:textId="77777777" w:rsidR="000B3A8B" w:rsidRPr="008A1343" w:rsidRDefault="000B3A8B" w:rsidP="0067305F">
            <w:pPr>
              <w:spacing w:line="360" w:lineRule="auto"/>
              <w:jc w:val="both"/>
              <w:rPr>
                <w:rFonts w:ascii="Arial" w:hAnsi="Arial" w:cs="Arial"/>
                <w:b/>
                <w:sz w:val="20"/>
                <w:szCs w:val="20"/>
              </w:rPr>
            </w:pPr>
            <w:r w:rsidRPr="00F63B95">
              <w:rPr>
                <w:rFonts w:ascii="Arial" w:hAnsi="Arial" w:cs="Arial"/>
                <w:sz w:val="20"/>
                <w:szCs w:val="20"/>
              </w:rPr>
              <w:t>Contratação de Empresa Especializada em Topografia e Serviço Cartorial para regularização do imóvel rural localizado na EMCA “Fazenda Lacerda” no Distrito de Águas Claras, Águia Branca/ES e relocação de Reserva Legal  referente a execução</w:t>
            </w:r>
            <w:r w:rsidRPr="00F63B95">
              <w:rPr>
                <w:rFonts w:ascii="Arial" w:hAnsi="Arial" w:cs="Arial"/>
                <w:color w:val="000000"/>
                <w:sz w:val="20"/>
                <w:szCs w:val="20"/>
              </w:rPr>
              <w:t xml:space="preserve"> da obra de intervenções necessárias para minimização dos impactos dos alagamentos no município de águia branca, com 2.619,58 metros de extensão.</w:t>
            </w:r>
          </w:p>
        </w:tc>
      </w:tr>
    </w:tbl>
    <w:p w14:paraId="2F907B0B" w14:textId="77777777" w:rsidR="000B3A8B" w:rsidRDefault="000B3A8B" w:rsidP="000B3A8B">
      <w:pPr>
        <w:spacing w:line="360" w:lineRule="auto"/>
        <w:jc w:val="both"/>
        <w:rPr>
          <w:rFonts w:ascii="Arial" w:hAnsi="Arial" w:cs="Arial"/>
          <w:sz w:val="20"/>
          <w:szCs w:val="20"/>
        </w:rPr>
      </w:pPr>
      <w:r w:rsidRPr="00185E6C">
        <w:rPr>
          <w:rFonts w:ascii="Arial" w:hAnsi="Arial" w:cs="Arial"/>
          <w:sz w:val="20"/>
          <w:szCs w:val="20"/>
        </w:rPr>
        <w:t xml:space="preserve">  </w:t>
      </w:r>
    </w:p>
    <w:p w14:paraId="54CD302F" w14:textId="77777777" w:rsidR="000B3A8B" w:rsidRPr="00185E6C" w:rsidRDefault="000B3A8B" w:rsidP="000B3A8B">
      <w:pPr>
        <w:spacing w:line="360" w:lineRule="auto"/>
        <w:jc w:val="both"/>
        <w:rPr>
          <w:rFonts w:ascii="Arial" w:hAnsi="Arial" w:cs="Arial"/>
          <w:b/>
          <w:sz w:val="20"/>
          <w:szCs w:val="20"/>
        </w:rPr>
      </w:pPr>
      <w:r w:rsidRPr="00185E6C">
        <w:rPr>
          <w:rFonts w:ascii="Arial" w:hAnsi="Arial" w:cs="Arial"/>
          <w:b/>
          <w:sz w:val="20"/>
          <w:szCs w:val="20"/>
        </w:rPr>
        <w:t xml:space="preserve">4. QUANTIDADE DOS ITENS A SEREM </w:t>
      </w:r>
      <w:r>
        <w:rPr>
          <w:rFonts w:ascii="Arial" w:hAnsi="Arial" w:cs="Arial"/>
          <w:b/>
          <w:sz w:val="20"/>
          <w:szCs w:val="20"/>
        </w:rPr>
        <w:t>CONTRATADAS</w:t>
      </w:r>
      <w:r w:rsidRPr="00185E6C">
        <w:rPr>
          <w:rFonts w:ascii="Arial" w:hAnsi="Arial" w:cs="Arial"/>
          <w:b/>
          <w:sz w:val="20"/>
          <w:szCs w:val="20"/>
        </w:rPr>
        <w:t xml:space="preserve"> </w:t>
      </w:r>
    </w:p>
    <w:p w14:paraId="5EBE5716" w14:textId="77777777" w:rsidR="000B3A8B" w:rsidRDefault="000B3A8B" w:rsidP="000B3A8B">
      <w:pPr>
        <w:spacing w:line="360" w:lineRule="auto"/>
        <w:jc w:val="both"/>
        <w:rPr>
          <w:rFonts w:ascii="Arial" w:hAnsi="Arial" w:cs="Arial"/>
          <w:sz w:val="20"/>
          <w:szCs w:val="20"/>
        </w:rPr>
      </w:pPr>
      <w:r w:rsidRPr="00185E6C">
        <w:rPr>
          <w:rFonts w:ascii="Arial" w:hAnsi="Arial" w:cs="Arial"/>
          <w:sz w:val="20"/>
          <w:szCs w:val="20"/>
        </w:rPr>
        <w:t xml:space="preserve">4.1. Os quantitativos estão descritos </w:t>
      </w:r>
      <w:r>
        <w:rPr>
          <w:rFonts w:ascii="Arial" w:hAnsi="Arial" w:cs="Arial"/>
          <w:sz w:val="20"/>
          <w:szCs w:val="20"/>
        </w:rPr>
        <w:t>abaixo:</w:t>
      </w:r>
      <w:r w:rsidRPr="00185E6C">
        <w:rPr>
          <w:rFonts w:ascii="Arial" w:hAnsi="Arial" w:cs="Arial"/>
          <w:sz w:val="20"/>
          <w:szCs w:val="20"/>
        </w:rPr>
        <w:t xml:space="preserve"> </w:t>
      </w:r>
    </w:p>
    <w:p w14:paraId="471FC2EE" w14:textId="77777777" w:rsidR="000B3A8B" w:rsidRDefault="000B3A8B" w:rsidP="000B3A8B">
      <w:pPr>
        <w:spacing w:after="160" w:line="278" w:lineRule="auto"/>
        <w:ind w:left="-142"/>
        <w:rPr>
          <w:rFonts w:ascii="Arial" w:hAnsi="Arial" w:cs="Arial"/>
          <w:sz w:val="20"/>
          <w:szCs w:val="20"/>
        </w:rPr>
      </w:pPr>
      <w:r>
        <w:rPr>
          <w:rFonts w:ascii="Arial" w:hAnsi="Arial" w:cs="Arial"/>
          <w:sz w:val="20"/>
          <w:szCs w:val="20"/>
        </w:rPr>
        <w:t xml:space="preserve">- </w:t>
      </w:r>
      <w:r w:rsidRPr="00B55309">
        <w:rPr>
          <w:rFonts w:ascii="Arial" w:hAnsi="Arial" w:cs="Arial"/>
          <w:sz w:val="20"/>
          <w:szCs w:val="20"/>
        </w:rPr>
        <w:t xml:space="preserve">CCIR = 9500170892572 </w:t>
      </w:r>
    </w:p>
    <w:p w14:paraId="2885F96E" w14:textId="77777777" w:rsidR="000B3A8B" w:rsidRPr="00B55309" w:rsidRDefault="000B3A8B" w:rsidP="000B3A8B">
      <w:pPr>
        <w:spacing w:after="160" w:line="278" w:lineRule="auto"/>
        <w:ind w:left="-142"/>
        <w:rPr>
          <w:rFonts w:ascii="Arial" w:hAnsi="Arial" w:cs="Arial"/>
          <w:sz w:val="20"/>
          <w:szCs w:val="20"/>
        </w:rPr>
      </w:pPr>
      <w:r>
        <w:rPr>
          <w:rFonts w:ascii="Arial" w:hAnsi="Arial" w:cs="Arial"/>
          <w:sz w:val="20"/>
          <w:szCs w:val="20"/>
        </w:rPr>
        <w:t xml:space="preserve">- Buscar a </w:t>
      </w:r>
      <w:r w:rsidRPr="00B55309">
        <w:rPr>
          <w:rFonts w:ascii="Arial" w:hAnsi="Arial" w:cs="Arial"/>
          <w:sz w:val="20"/>
          <w:szCs w:val="20"/>
        </w:rPr>
        <w:t xml:space="preserve">Matricula ainda </w:t>
      </w:r>
      <w:r>
        <w:rPr>
          <w:rFonts w:ascii="Arial" w:hAnsi="Arial" w:cs="Arial"/>
          <w:sz w:val="20"/>
          <w:szCs w:val="20"/>
        </w:rPr>
        <w:t>de</w:t>
      </w:r>
      <w:r w:rsidRPr="00B55309">
        <w:rPr>
          <w:rFonts w:ascii="Arial" w:hAnsi="Arial" w:cs="Arial"/>
          <w:sz w:val="20"/>
          <w:szCs w:val="20"/>
        </w:rPr>
        <w:t xml:space="preserve"> SGP (n2089) </w:t>
      </w:r>
      <w:r>
        <w:rPr>
          <w:rFonts w:ascii="Arial" w:hAnsi="Arial" w:cs="Arial"/>
          <w:sz w:val="20"/>
          <w:szCs w:val="20"/>
        </w:rPr>
        <w:t>e substituir pelo nome do Município.</w:t>
      </w:r>
    </w:p>
    <w:p w14:paraId="36BECA0D" w14:textId="77777777" w:rsidR="000B3A8B" w:rsidRPr="00B55309" w:rsidRDefault="000B3A8B" w:rsidP="000B3A8B">
      <w:pPr>
        <w:spacing w:after="160" w:line="278" w:lineRule="auto"/>
        <w:ind w:left="-142"/>
        <w:rPr>
          <w:rFonts w:ascii="Arial" w:hAnsi="Arial" w:cs="Arial"/>
          <w:sz w:val="20"/>
          <w:szCs w:val="20"/>
        </w:rPr>
      </w:pPr>
      <w:r>
        <w:rPr>
          <w:rFonts w:ascii="Arial" w:hAnsi="Arial" w:cs="Arial"/>
          <w:sz w:val="20"/>
          <w:szCs w:val="20"/>
        </w:rPr>
        <w:t>-</w:t>
      </w:r>
      <w:r w:rsidRPr="00B55309">
        <w:rPr>
          <w:rFonts w:ascii="Arial" w:hAnsi="Arial" w:cs="Arial"/>
          <w:sz w:val="20"/>
          <w:szCs w:val="20"/>
        </w:rPr>
        <w:t xml:space="preserve">Levantamento Topográfico </w:t>
      </w:r>
    </w:p>
    <w:p w14:paraId="505A2D70" w14:textId="77777777" w:rsidR="000B3A8B" w:rsidRPr="00B55309" w:rsidRDefault="000B3A8B" w:rsidP="000B3A8B">
      <w:pPr>
        <w:spacing w:after="160" w:line="278" w:lineRule="auto"/>
        <w:ind w:left="-142"/>
        <w:rPr>
          <w:rFonts w:ascii="Arial" w:hAnsi="Arial" w:cs="Arial"/>
          <w:sz w:val="20"/>
          <w:szCs w:val="20"/>
        </w:rPr>
      </w:pPr>
      <w:r>
        <w:rPr>
          <w:rFonts w:ascii="Arial" w:hAnsi="Arial" w:cs="Arial"/>
          <w:sz w:val="20"/>
          <w:szCs w:val="20"/>
        </w:rPr>
        <w:t>-</w:t>
      </w:r>
      <w:r w:rsidRPr="00B55309">
        <w:rPr>
          <w:rFonts w:ascii="Arial" w:hAnsi="Arial" w:cs="Arial"/>
          <w:sz w:val="20"/>
          <w:szCs w:val="20"/>
        </w:rPr>
        <w:t xml:space="preserve">CAR novo com doação de reserva para o CAR da Tatiana </w:t>
      </w:r>
    </w:p>
    <w:p w14:paraId="2E8DFDED" w14:textId="77777777" w:rsidR="000B3A8B" w:rsidRPr="00B55309" w:rsidRDefault="000B3A8B" w:rsidP="000B3A8B">
      <w:pPr>
        <w:spacing w:after="160" w:line="278" w:lineRule="auto"/>
        <w:ind w:left="-142"/>
        <w:rPr>
          <w:rFonts w:ascii="Arial" w:hAnsi="Arial" w:cs="Arial"/>
          <w:sz w:val="20"/>
          <w:szCs w:val="20"/>
        </w:rPr>
      </w:pPr>
      <w:r>
        <w:rPr>
          <w:rFonts w:ascii="Arial" w:hAnsi="Arial" w:cs="Arial"/>
          <w:sz w:val="20"/>
          <w:szCs w:val="20"/>
        </w:rPr>
        <w:t>-</w:t>
      </w:r>
      <w:r w:rsidRPr="00B55309">
        <w:rPr>
          <w:rFonts w:ascii="Arial" w:hAnsi="Arial" w:cs="Arial"/>
          <w:sz w:val="20"/>
          <w:szCs w:val="20"/>
        </w:rPr>
        <w:t xml:space="preserve">CCIR e ITR para fazer o CAR em nome da prefeitura. </w:t>
      </w:r>
    </w:p>
    <w:p w14:paraId="18533794" w14:textId="77777777" w:rsidR="000B3A8B" w:rsidRPr="00185E6C" w:rsidRDefault="000B3A8B" w:rsidP="000B3A8B">
      <w:pPr>
        <w:spacing w:line="360" w:lineRule="auto"/>
        <w:jc w:val="both"/>
        <w:rPr>
          <w:rFonts w:ascii="Arial" w:hAnsi="Arial" w:cs="Arial"/>
          <w:b/>
          <w:sz w:val="20"/>
          <w:szCs w:val="20"/>
        </w:rPr>
      </w:pPr>
      <w:r w:rsidRPr="00185E6C">
        <w:rPr>
          <w:rFonts w:ascii="Arial" w:hAnsi="Arial" w:cs="Arial"/>
          <w:b/>
          <w:sz w:val="20"/>
          <w:szCs w:val="20"/>
        </w:rPr>
        <w:t xml:space="preserve">5. ORÇAMENTO ESTIMADO </w:t>
      </w:r>
    </w:p>
    <w:p w14:paraId="4B87F15F" w14:textId="77777777" w:rsidR="000B3A8B" w:rsidRDefault="000B3A8B" w:rsidP="000B3A8B">
      <w:pPr>
        <w:spacing w:line="360" w:lineRule="auto"/>
        <w:jc w:val="both"/>
        <w:rPr>
          <w:rFonts w:ascii="Arial" w:hAnsi="Arial" w:cs="Arial"/>
          <w:sz w:val="20"/>
          <w:szCs w:val="20"/>
        </w:rPr>
      </w:pPr>
      <w:r w:rsidRPr="00185E6C">
        <w:rPr>
          <w:rFonts w:ascii="Arial" w:hAnsi="Arial" w:cs="Arial"/>
          <w:sz w:val="20"/>
          <w:szCs w:val="20"/>
        </w:rPr>
        <w:t>5.1. A despesa decorrente do objeto desta licitação correrá à conta dos recursos consignados no orçamento dessa instituição</w:t>
      </w:r>
      <w:r>
        <w:rPr>
          <w:rFonts w:ascii="Arial" w:hAnsi="Arial" w:cs="Arial"/>
          <w:sz w:val="20"/>
          <w:szCs w:val="20"/>
        </w:rPr>
        <w:t xml:space="preserve">. </w:t>
      </w:r>
      <w:r w:rsidRPr="00185E6C">
        <w:rPr>
          <w:rFonts w:ascii="Arial" w:hAnsi="Arial" w:cs="Arial"/>
          <w:sz w:val="20"/>
          <w:szCs w:val="20"/>
        </w:rPr>
        <w:t xml:space="preserve"> </w:t>
      </w:r>
    </w:p>
    <w:p w14:paraId="3943A3BA" w14:textId="77777777" w:rsidR="000B3A8B" w:rsidRPr="00185E6C" w:rsidRDefault="000B3A8B" w:rsidP="000B3A8B">
      <w:pPr>
        <w:spacing w:line="360" w:lineRule="auto"/>
        <w:jc w:val="both"/>
        <w:rPr>
          <w:rFonts w:ascii="Arial" w:hAnsi="Arial" w:cs="Arial"/>
          <w:b/>
          <w:sz w:val="20"/>
          <w:szCs w:val="20"/>
        </w:rPr>
      </w:pPr>
      <w:r w:rsidRPr="00185E6C">
        <w:rPr>
          <w:rFonts w:ascii="Arial" w:hAnsi="Arial" w:cs="Arial"/>
          <w:b/>
          <w:sz w:val="20"/>
          <w:szCs w:val="20"/>
        </w:rPr>
        <w:t xml:space="preserve">6. UNIDADE FISCALIZADORA </w:t>
      </w:r>
    </w:p>
    <w:p w14:paraId="72ECE4B8" w14:textId="77777777" w:rsidR="000B3A8B" w:rsidRDefault="000B3A8B" w:rsidP="000B3A8B">
      <w:pPr>
        <w:spacing w:line="360" w:lineRule="auto"/>
        <w:jc w:val="both"/>
        <w:rPr>
          <w:rFonts w:ascii="Arial" w:hAnsi="Arial" w:cs="Arial"/>
          <w:sz w:val="20"/>
          <w:szCs w:val="20"/>
        </w:rPr>
      </w:pPr>
      <w:r w:rsidRPr="00185E6C">
        <w:rPr>
          <w:rFonts w:ascii="Arial" w:hAnsi="Arial" w:cs="Arial"/>
          <w:sz w:val="20"/>
          <w:szCs w:val="20"/>
        </w:rPr>
        <w:lastRenderedPageBreak/>
        <w:t>6.1. A fiscalização caberá a</w:t>
      </w:r>
      <w:r>
        <w:rPr>
          <w:rFonts w:ascii="Arial" w:hAnsi="Arial" w:cs="Arial"/>
          <w:sz w:val="20"/>
          <w:szCs w:val="20"/>
        </w:rPr>
        <w:t xml:space="preserve"> Secretária Municipal de Meio Ambiente,</w:t>
      </w:r>
      <w:r w:rsidRPr="00185E6C">
        <w:rPr>
          <w:rFonts w:ascii="Arial" w:hAnsi="Arial" w:cs="Arial"/>
          <w:sz w:val="20"/>
          <w:szCs w:val="20"/>
        </w:rPr>
        <w:t xml:space="preserve"> responsável designado por este órgão público</w:t>
      </w:r>
      <w:r>
        <w:rPr>
          <w:rFonts w:ascii="Arial" w:hAnsi="Arial" w:cs="Arial"/>
          <w:sz w:val="20"/>
          <w:szCs w:val="20"/>
        </w:rPr>
        <w:t>;</w:t>
      </w:r>
      <w:r w:rsidRPr="00185E6C">
        <w:rPr>
          <w:rFonts w:ascii="Arial" w:hAnsi="Arial" w:cs="Arial"/>
          <w:sz w:val="20"/>
          <w:szCs w:val="20"/>
        </w:rPr>
        <w:t xml:space="preserve"> </w:t>
      </w:r>
    </w:p>
    <w:p w14:paraId="050F51FF" w14:textId="77777777" w:rsidR="000B3A8B" w:rsidRDefault="000B3A8B" w:rsidP="000B3A8B">
      <w:pPr>
        <w:spacing w:line="360" w:lineRule="auto"/>
        <w:jc w:val="both"/>
        <w:rPr>
          <w:rFonts w:ascii="Arial" w:hAnsi="Arial" w:cs="Arial"/>
          <w:sz w:val="20"/>
          <w:szCs w:val="20"/>
        </w:rPr>
      </w:pPr>
      <w:r w:rsidRPr="00185E6C">
        <w:rPr>
          <w:rFonts w:ascii="Arial" w:hAnsi="Arial" w:cs="Arial"/>
          <w:sz w:val="20"/>
          <w:szCs w:val="20"/>
        </w:rPr>
        <w:t>6.2. Competirá ao responsável pela fiscalização acompanhar o fornecimento do objeto, inclusive observância quanto às especificações previstas.</w:t>
      </w:r>
    </w:p>
    <w:p w14:paraId="37C94D86" w14:textId="77777777" w:rsidR="000B3A8B" w:rsidRPr="000F16C8" w:rsidRDefault="000B3A8B" w:rsidP="000B3A8B">
      <w:pPr>
        <w:spacing w:line="360" w:lineRule="auto"/>
        <w:jc w:val="both"/>
        <w:rPr>
          <w:rFonts w:ascii="Arial" w:hAnsi="Arial" w:cs="Arial"/>
          <w:b/>
          <w:sz w:val="20"/>
          <w:szCs w:val="20"/>
        </w:rPr>
      </w:pPr>
      <w:r w:rsidRPr="000F16C8">
        <w:rPr>
          <w:rFonts w:ascii="Arial" w:hAnsi="Arial" w:cs="Arial"/>
          <w:b/>
          <w:sz w:val="20"/>
          <w:szCs w:val="20"/>
        </w:rPr>
        <w:t xml:space="preserve">7. REGIME DE EXECUÇÃO </w:t>
      </w:r>
    </w:p>
    <w:p w14:paraId="40AFD5C3" w14:textId="77777777" w:rsidR="000B3A8B" w:rsidRDefault="000B3A8B" w:rsidP="000B3A8B">
      <w:pPr>
        <w:spacing w:line="360" w:lineRule="auto"/>
        <w:jc w:val="both"/>
        <w:rPr>
          <w:rFonts w:ascii="Arial" w:hAnsi="Arial" w:cs="Arial"/>
          <w:sz w:val="20"/>
          <w:szCs w:val="20"/>
        </w:rPr>
      </w:pPr>
      <w:r>
        <w:rPr>
          <w:rFonts w:ascii="Arial" w:hAnsi="Arial" w:cs="Arial"/>
          <w:sz w:val="20"/>
          <w:szCs w:val="20"/>
        </w:rPr>
        <w:t>7</w:t>
      </w:r>
      <w:r w:rsidRPr="000F16C8">
        <w:rPr>
          <w:rFonts w:ascii="Arial" w:hAnsi="Arial" w:cs="Arial"/>
          <w:sz w:val="20"/>
          <w:szCs w:val="20"/>
        </w:rPr>
        <w:t>.1. O regime de execução do objeto será por empreitada por preço unitário, nos termos da Lei Federal nº 14.133/21</w:t>
      </w:r>
      <w:r>
        <w:rPr>
          <w:rFonts w:ascii="Arial" w:hAnsi="Arial" w:cs="Arial"/>
          <w:sz w:val="20"/>
          <w:szCs w:val="20"/>
        </w:rPr>
        <w:t>.</w:t>
      </w:r>
    </w:p>
    <w:p w14:paraId="34A869A4" w14:textId="77777777" w:rsidR="000B3A8B" w:rsidRPr="00F531BA" w:rsidRDefault="000B3A8B" w:rsidP="000B3A8B">
      <w:pPr>
        <w:spacing w:line="360" w:lineRule="auto"/>
        <w:jc w:val="both"/>
        <w:rPr>
          <w:rFonts w:ascii="Arial" w:hAnsi="Arial" w:cs="Arial"/>
          <w:b/>
          <w:sz w:val="20"/>
          <w:szCs w:val="20"/>
        </w:rPr>
      </w:pPr>
      <w:r>
        <w:rPr>
          <w:rFonts w:ascii="Arial" w:hAnsi="Arial" w:cs="Arial"/>
          <w:b/>
          <w:sz w:val="20"/>
          <w:szCs w:val="20"/>
        </w:rPr>
        <w:t>8</w:t>
      </w:r>
      <w:r w:rsidRPr="00F531BA">
        <w:rPr>
          <w:rFonts w:ascii="Arial" w:hAnsi="Arial" w:cs="Arial"/>
          <w:b/>
          <w:sz w:val="20"/>
          <w:szCs w:val="20"/>
        </w:rPr>
        <w:t xml:space="preserve">. PREÇO E PAGAMENTO </w:t>
      </w:r>
    </w:p>
    <w:p w14:paraId="3BE97D37" w14:textId="77777777" w:rsidR="000B3A8B" w:rsidRDefault="000B3A8B" w:rsidP="000B3A8B">
      <w:pPr>
        <w:spacing w:line="360" w:lineRule="auto"/>
        <w:jc w:val="both"/>
        <w:rPr>
          <w:rFonts w:ascii="Arial" w:hAnsi="Arial" w:cs="Arial"/>
          <w:sz w:val="20"/>
          <w:szCs w:val="20"/>
        </w:rPr>
      </w:pPr>
      <w:r>
        <w:rPr>
          <w:rFonts w:ascii="Arial" w:hAnsi="Arial" w:cs="Arial"/>
          <w:sz w:val="20"/>
          <w:szCs w:val="20"/>
        </w:rPr>
        <w:t>8</w:t>
      </w:r>
      <w:r w:rsidRPr="00F531BA">
        <w:rPr>
          <w:rFonts w:ascii="Arial" w:hAnsi="Arial" w:cs="Arial"/>
          <w:sz w:val="20"/>
          <w:szCs w:val="20"/>
        </w:rPr>
        <w:t xml:space="preserve">.1. O objeto da presente </w:t>
      </w:r>
      <w:r>
        <w:rPr>
          <w:rFonts w:ascii="Arial" w:hAnsi="Arial" w:cs="Arial"/>
          <w:sz w:val="20"/>
          <w:szCs w:val="20"/>
        </w:rPr>
        <w:t>contratação</w:t>
      </w:r>
      <w:r w:rsidRPr="00F531BA">
        <w:rPr>
          <w:rFonts w:ascii="Arial" w:hAnsi="Arial" w:cs="Arial"/>
          <w:sz w:val="20"/>
          <w:szCs w:val="20"/>
        </w:rPr>
        <w:t xml:space="preserve"> deverá ser disponibilizado em Águia </w:t>
      </w:r>
      <w:proofErr w:type="spellStart"/>
      <w:r w:rsidRPr="00F531BA">
        <w:rPr>
          <w:rFonts w:ascii="Arial" w:hAnsi="Arial" w:cs="Arial"/>
          <w:sz w:val="20"/>
          <w:szCs w:val="20"/>
        </w:rPr>
        <w:t>Branca-ES</w:t>
      </w:r>
      <w:proofErr w:type="spellEnd"/>
      <w:r w:rsidRPr="00F531BA">
        <w:rPr>
          <w:rFonts w:ascii="Arial" w:hAnsi="Arial" w:cs="Arial"/>
          <w:sz w:val="20"/>
          <w:szCs w:val="20"/>
        </w:rPr>
        <w:t xml:space="preserve">, no local indicado pela Secretaria responsável, com eventuais custas </w:t>
      </w:r>
      <w:proofErr w:type="spellStart"/>
      <w:r w:rsidRPr="00F531BA">
        <w:rPr>
          <w:rFonts w:ascii="Arial" w:hAnsi="Arial" w:cs="Arial"/>
          <w:sz w:val="20"/>
          <w:szCs w:val="20"/>
        </w:rPr>
        <w:t>sob-responsabilidade</w:t>
      </w:r>
      <w:proofErr w:type="spellEnd"/>
      <w:r w:rsidRPr="00F531BA">
        <w:rPr>
          <w:rFonts w:ascii="Arial" w:hAnsi="Arial" w:cs="Arial"/>
          <w:sz w:val="20"/>
          <w:szCs w:val="20"/>
        </w:rPr>
        <w:t xml:space="preserve"> do fornecedor contratado, em até 05 (cinco) dias úteis após o recebimento da autorização de fornecimento ou documento semelhante expressamente indicado pela contratante. </w:t>
      </w:r>
    </w:p>
    <w:p w14:paraId="07756925" w14:textId="77777777" w:rsidR="000B3A8B" w:rsidRDefault="000B3A8B" w:rsidP="000B3A8B">
      <w:pPr>
        <w:spacing w:line="360" w:lineRule="auto"/>
        <w:jc w:val="both"/>
        <w:rPr>
          <w:rFonts w:ascii="Arial" w:hAnsi="Arial" w:cs="Arial"/>
          <w:sz w:val="20"/>
          <w:szCs w:val="20"/>
        </w:rPr>
      </w:pPr>
      <w:r>
        <w:rPr>
          <w:rFonts w:ascii="Arial" w:hAnsi="Arial" w:cs="Arial"/>
          <w:sz w:val="20"/>
          <w:szCs w:val="20"/>
        </w:rPr>
        <w:t>8</w:t>
      </w:r>
      <w:r w:rsidRPr="00F531BA">
        <w:rPr>
          <w:rFonts w:ascii="Arial" w:hAnsi="Arial" w:cs="Arial"/>
          <w:sz w:val="20"/>
          <w:szCs w:val="20"/>
        </w:rPr>
        <w:t>.2. Verificada a não conformidade de algum dos produtos, o licitante vencedor deverá promover as correções necessárias no prazo máximo de 48 (quarenta e oito) horas, sujeitando-se às penalidades previstas n</w:t>
      </w:r>
      <w:r>
        <w:rPr>
          <w:rFonts w:ascii="Arial" w:hAnsi="Arial" w:cs="Arial"/>
          <w:sz w:val="20"/>
          <w:szCs w:val="20"/>
        </w:rPr>
        <w:t>a contração</w:t>
      </w:r>
      <w:r w:rsidRPr="00F531BA">
        <w:rPr>
          <w:rFonts w:ascii="Arial" w:hAnsi="Arial" w:cs="Arial"/>
          <w:sz w:val="20"/>
          <w:szCs w:val="20"/>
        </w:rPr>
        <w:t xml:space="preserve">. </w:t>
      </w:r>
    </w:p>
    <w:p w14:paraId="3E4F72D4" w14:textId="77777777" w:rsidR="000B3A8B" w:rsidRDefault="000B3A8B" w:rsidP="000B3A8B">
      <w:pPr>
        <w:spacing w:line="360" w:lineRule="auto"/>
        <w:jc w:val="both"/>
        <w:rPr>
          <w:rFonts w:ascii="Arial" w:hAnsi="Arial" w:cs="Arial"/>
          <w:sz w:val="20"/>
          <w:szCs w:val="20"/>
        </w:rPr>
      </w:pPr>
      <w:r>
        <w:rPr>
          <w:rFonts w:ascii="Arial" w:hAnsi="Arial" w:cs="Arial"/>
          <w:sz w:val="20"/>
          <w:szCs w:val="20"/>
        </w:rPr>
        <w:t>8</w:t>
      </w:r>
      <w:r w:rsidRPr="00F531BA">
        <w:rPr>
          <w:rFonts w:ascii="Arial" w:hAnsi="Arial" w:cs="Arial"/>
          <w:sz w:val="20"/>
          <w:szCs w:val="20"/>
        </w:rPr>
        <w:t>.3. A Nota Fiscal/Fatura deve, obrigatoriamente, ser entregue junto com o seu objeto.</w:t>
      </w:r>
    </w:p>
    <w:p w14:paraId="08F50650" w14:textId="77777777" w:rsidR="000B3A8B" w:rsidRDefault="000B3A8B" w:rsidP="000B3A8B">
      <w:pPr>
        <w:spacing w:line="360" w:lineRule="auto"/>
        <w:jc w:val="both"/>
        <w:rPr>
          <w:rFonts w:ascii="Arial" w:hAnsi="Arial" w:cs="Arial"/>
          <w:sz w:val="20"/>
          <w:szCs w:val="20"/>
        </w:rPr>
      </w:pPr>
      <w:r>
        <w:rPr>
          <w:rFonts w:ascii="Arial" w:hAnsi="Arial" w:cs="Arial"/>
          <w:sz w:val="20"/>
          <w:szCs w:val="20"/>
        </w:rPr>
        <w:t>8</w:t>
      </w:r>
      <w:r w:rsidRPr="00F531BA">
        <w:rPr>
          <w:rFonts w:ascii="Arial" w:hAnsi="Arial" w:cs="Arial"/>
          <w:sz w:val="20"/>
          <w:szCs w:val="20"/>
        </w:rPr>
        <w:t xml:space="preserve">.4. É concedido um prazo de 03 (três) dias, contados da data da protocolização da Nota Fiscal/Fatura perante este município contratante, para conferência e aprovação do recebimento definitivo do objeto deste termo de referência. </w:t>
      </w:r>
    </w:p>
    <w:p w14:paraId="3AFFCFA1" w14:textId="77777777" w:rsidR="000B3A8B" w:rsidRDefault="000B3A8B" w:rsidP="000B3A8B">
      <w:pPr>
        <w:spacing w:line="360" w:lineRule="auto"/>
        <w:jc w:val="both"/>
        <w:rPr>
          <w:rFonts w:ascii="Arial" w:hAnsi="Arial" w:cs="Arial"/>
          <w:sz w:val="20"/>
          <w:szCs w:val="20"/>
        </w:rPr>
      </w:pPr>
      <w:r>
        <w:rPr>
          <w:rFonts w:ascii="Arial" w:hAnsi="Arial" w:cs="Arial"/>
          <w:sz w:val="20"/>
          <w:szCs w:val="20"/>
        </w:rPr>
        <w:t>8</w:t>
      </w:r>
      <w:r w:rsidRPr="00F531BA">
        <w:rPr>
          <w:rFonts w:ascii="Arial" w:hAnsi="Arial" w:cs="Arial"/>
          <w:sz w:val="20"/>
          <w:szCs w:val="20"/>
        </w:rPr>
        <w:t xml:space="preserve">.5. Após o prazo de conferência e aprovação do recebimento definitivo do objeto e comprovada a manutenção das exigências da habilitação, as notas fiscais de fatura serão encaminhadas à contabilidade/tesouraria para o efetivo pagamento, no prazo de até 30 (trinta) dias, contado da data do atesto de conformidade da nota fiscal. </w:t>
      </w:r>
    </w:p>
    <w:p w14:paraId="02CD1F8B" w14:textId="1D90CDA7" w:rsidR="000B3A8B" w:rsidRDefault="000B3A8B" w:rsidP="000B3A8B">
      <w:pPr>
        <w:spacing w:line="360" w:lineRule="auto"/>
        <w:jc w:val="both"/>
        <w:rPr>
          <w:rFonts w:ascii="Arial" w:hAnsi="Arial" w:cs="Arial"/>
          <w:sz w:val="20"/>
          <w:szCs w:val="20"/>
        </w:rPr>
      </w:pPr>
      <w:r>
        <w:rPr>
          <w:rFonts w:ascii="Arial" w:hAnsi="Arial" w:cs="Arial"/>
          <w:sz w:val="20"/>
          <w:szCs w:val="20"/>
        </w:rPr>
        <w:t>8</w:t>
      </w:r>
      <w:r w:rsidRPr="00F531BA">
        <w:rPr>
          <w:rFonts w:ascii="Arial" w:hAnsi="Arial" w:cs="Arial"/>
          <w:sz w:val="20"/>
          <w:szCs w:val="20"/>
        </w:rPr>
        <w:t xml:space="preserve">.6. Os pagamentos serão creditados em favor da contratada, por meio de depósito Bancário em </w:t>
      </w:r>
      <w:r w:rsidR="00A1200F" w:rsidRPr="00F531BA">
        <w:rPr>
          <w:rFonts w:ascii="Arial" w:hAnsi="Arial" w:cs="Arial"/>
          <w:sz w:val="20"/>
          <w:szCs w:val="20"/>
        </w:rPr>
        <w:t>cont</w:t>
      </w:r>
      <w:r w:rsidR="00A1200F">
        <w:rPr>
          <w:rFonts w:ascii="Arial" w:hAnsi="Arial" w:cs="Arial"/>
          <w:sz w:val="20"/>
          <w:szCs w:val="20"/>
        </w:rPr>
        <w:t>a</w:t>
      </w:r>
      <w:r w:rsidR="00A1200F" w:rsidRPr="00F531BA">
        <w:rPr>
          <w:rFonts w:ascii="Arial" w:hAnsi="Arial" w:cs="Arial"/>
          <w:sz w:val="20"/>
          <w:szCs w:val="20"/>
        </w:rPr>
        <w:t xml:space="preserve"> corrente</w:t>
      </w:r>
      <w:r w:rsidRPr="00F531BA">
        <w:rPr>
          <w:rFonts w:ascii="Arial" w:hAnsi="Arial" w:cs="Arial"/>
          <w:sz w:val="20"/>
          <w:szCs w:val="20"/>
        </w:rPr>
        <w:t xml:space="preserve"> indicada na proposta, contendo o nome do</w:t>
      </w:r>
      <w:r w:rsidRPr="00F531BA">
        <w:t xml:space="preserve"> </w:t>
      </w:r>
      <w:r w:rsidRPr="00F531BA">
        <w:rPr>
          <w:rFonts w:ascii="Arial" w:hAnsi="Arial" w:cs="Arial"/>
          <w:sz w:val="20"/>
          <w:szCs w:val="20"/>
        </w:rPr>
        <w:t xml:space="preserve">banco, agência, localidade e número da </w:t>
      </w:r>
      <w:r w:rsidR="00A1200F" w:rsidRPr="00F531BA">
        <w:rPr>
          <w:rFonts w:ascii="Arial" w:hAnsi="Arial" w:cs="Arial"/>
          <w:sz w:val="20"/>
          <w:szCs w:val="20"/>
        </w:rPr>
        <w:t>conta corrente</w:t>
      </w:r>
      <w:r w:rsidRPr="00F531BA">
        <w:rPr>
          <w:rFonts w:ascii="Arial" w:hAnsi="Arial" w:cs="Arial"/>
          <w:sz w:val="20"/>
          <w:szCs w:val="20"/>
        </w:rPr>
        <w:t xml:space="preserve"> em que deverá ser efetivado o crédito. </w:t>
      </w:r>
    </w:p>
    <w:p w14:paraId="123FD8FD" w14:textId="77777777" w:rsidR="000B3A8B" w:rsidRDefault="000B3A8B" w:rsidP="000B3A8B">
      <w:pPr>
        <w:spacing w:line="360" w:lineRule="auto"/>
        <w:jc w:val="both"/>
        <w:rPr>
          <w:rFonts w:ascii="Arial" w:hAnsi="Arial" w:cs="Arial"/>
          <w:sz w:val="20"/>
          <w:szCs w:val="20"/>
        </w:rPr>
      </w:pPr>
      <w:r>
        <w:rPr>
          <w:rFonts w:ascii="Arial" w:hAnsi="Arial" w:cs="Arial"/>
          <w:sz w:val="20"/>
          <w:szCs w:val="20"/>
        </w:rPr>
        <w:t>8</w:t>
      </w:r>
      <w:r w:rsidRPr="00F531BA">
        <w:rPr>
          <w:rFonts w:ascii="Arial" w:hAnsi="Arial" w:cs="Arial"/>
          <w:sz w:val="20"/>
          <w:szCs w:val="20"/>
        </w:rPr>
        <w:t xml:space="preserve">.7. Na ocorrência de rejeição da nota fiscal, motivada por erros ou incorreções, o prazo estipulado no subitem anterior passará a ser contado a partir da data da sua reapresentação. </w:t>
      </w:r>
    </w:p>
    <w:p w14:paraId="36740BF3" w14:textId="77777777" w:rsidR="000B3A8B" w:rsidRDefault="000B3A8B" w:rsidP="000B3A8B">
      <w:pPr>
        <w:spacing w:line="360" w:lineRule="auto"/>
        <w:jc w:val="both"/>
        <w:rPr>
          <w:rFonts w:ascii="Arial" w:hAnsi="Arial" w:cs="Arial"/>
          <w:sz w:val="20"/>
          <w:szCs w:val="20"/>
        </w:rPr>
      </w:pPr>
      <w:r>
        <w:rPr>
          <w:rFonts w:ascii="Arial" w:hAnsi="Arial" w:cs="Arial"/>
          <w:sz w:val="20"/>
          <w:szCs w:val="20"/>
        </w:rPr>
        <w:t>8</w:t>
      </w:r>
      <w:r w:rsidRPr="00F531BA">
        <w:rPr>
          <w:rFonts w:ascii="Arial" w:hAnsi="Arial" w:cs="Arial"/>
          <w:sz w:val="20"/>
          <w:szCs w:val="20"/>
        </w:rPr>
        <w:t xml:space="preserve">.8. Para a efetivação do pagamento, o fornecedor deverá apresentar as certidões negativas de débitos para com o Sistema de Seguridade Social (INSS), o Fundo de Garantia por Tempo de Serviço (FGTS), certidões negativas de tributos e contribuições federais expedidas pela Secretaria da Receita Federal e pela Procuradoria da Fazenda Nacional, Prova de inexistência de débitos inadimplidos perante a </w:t>
      </w:r>
      <w:r w:rsidRPr="00F531BA">
        <w:rPr>
          <w:rFonts w:ascii="Arial" w:hAnsi="Arial" w:cs="Arial"/>
          <w:sz w:val="20"/>
          <w:szCs w:val="20"/>
        </w:rPr>
        <w:lastRenderedPageBreak/>
        <w:t>Justiça do Trabalho, mediante a apresentação de Certidão Negativa de Débitos Trabalhistas e certidões negativas de tributos municipais e estaduais. O fornecedor deverá manter a regularidade durante todo o período da contratação.</w:t>
      </w:r>
    </w:p>
    <w:p w14:paraId="1CFB2FF0" w14:textId="77777777" w:rsidR="000B3A8B" w:rsidRPr="008A1343" w:rsidRDefault="000B3A8B" w:rsidP="000B3A8B">
      <w:pPr>
        <w:spacing w:line="360" w:lineRule="auto"/>
        <w:jc w:val="both"/>
        <w:rPr>
          <w:rFonts w:ascii="Arial" w:hAnsi="Arial" w:cs="Arial"/>
          <w:b/>
          <w:sz w:val="20"/>
          <w:szCs w:val="20"/>
        </w:rPr>
      </w:pPr>
      <w:r>
        <w:rPr>
          <w:rFonts w:ascii="Arial" w:hAnsi="Arial" w:cs="Arial"/>
          <w:b/>
          <w:sz w:val="20"/>
          <w:szCs w:val="20"/>
        </w:rPr>
        <w:t xml:space="preserve">9. </w:t>
      </w:r>
      <w:r w:rsidRPr="008A1343">
        <w:rPr>
          <w:rFonts w:ascii="Arial" w:hAnsi="Arial" w:cs="Arial"/>
          <w:b/>
          <w:sz w:val="20"/>
          <w:szCs w:val="20"/>
        </w:rPr>
        <w:t xml:space="preserve">DA INEXECUÇÃO </w:t>
      </w:r>
    </w:p>
    <w:p w14:paraId="6B6AC8AD" w14:textId="77777777" w:rsidR="000B3A8B" w:rsidRPr="008A1343" w:rsidRDefault="000B3A8B" w:rsidP="000B3A8B">
      <w:pPr>
        <w:spacing w:line="360" w:lineRule="auto"/>
        <w:jc w:val="both"/>
        <w:rPr>
          <w:rFonts w:ascii="Arial" w:hAnsi="Arial" w:cs="Arial"/>
          <w:sz w:val="20"/>
          <w:szCs w:val="20"/>
        </w:rPr>
      </w:pPr>
      <w:r>
        <w:rPr>
          <w:rFonts w:ascii="Arial" w:hAnsi="Arial" w:cs="Arial"/>
          <w:sz w:val="20"/>
          <w:szCs w:val="20"/>
        </w:rPr>
        <w:t xml:space="preserve">9. </w:t>
      </w:r>
      <w:r w:rsidRPr="008A1343">
        <w:rPr>
          <w:rFonts w:ascii="Arial" w:hAnsi="Arial" w:cs="Arial"/>
          <w:sz w:val="20"/>
          <w:szCs w:val="20"/>
        </w:rPr>
        <w:t xml:space="preserve">1. Pela inexecução total ou parcial das condições estipuladas para a contratação a contratante poderá, garantida a defesa prévia, aplicar à contratada as seguintes penalidades: </w:t>
      </w:r>
    </w:p>
    <w:p w14:paraId="7AA1816A" w14:textId="77777777" w:rsidR="000B3A8B" w:rsidRPr="008A1343" w:rsidRDefault="000B3A8B" w:rsidP="000B3A8B">
      <w:pPr>
        <w:spacing w:line="360" w:lineRule="auto"/>
        <w:jc w:val="both"/>
        <w:rPr>
          <w:rFonts w:ascii="Arial" w:hAnsi="Arial" w:cs="Arial"/>
          <w:sz w:val="20"/>
          <w:szCs w:val="20"/>
        </w:rPr>
      </w:pPr>
      <w:r w:rsidRPr="008A1343">
        <w:rPr>
          <w:rFonts w:ascii="Arial" w:hAnsi="Arial" w:cs="Arial"/>
          <w:sz w:val="20"/>
          <w:szCs w:val="20"/>
        </w:rPr>
        <w:t xml:space="preserve">a) Advertência; </w:t>
      </w:r>
    </w:p>
    <w:p w14:paraId="20EEC75B" w14:textId="77777777" w:rsidR="000B3A8B" w:rsidRPr="008A1343" w:rsidRDefault="000B3A8B" w:rsidP="000B3A8B">
      <w:pPr>
        <w:spacing w:line="360" w:lineRule="auto"/>
        <w:jc w:val="both"/>
        <w:rPr>
          <w:rFonts w:ascii="Arial" w:hAnsi="Arial" w:cs="Arial"/>
          <w:sz w:val="20"/>
          <w:szCs w:val="20"/>
        </w:rPr>
      </w:pPr>
      <w:r w:rsidRPr="008A1343">
        <w:rPr>
          <w:rFonts w:ascii="Arial" w:hAnsi="Arial" w:cs="Arial"/>
          <w:sz w:val="20"/>
          <w:szCs w:val="20"/>
        </w:rPr>
        <w:t xml:space="preserve">b) Multa de 0,3% (três décimos por cento) por dia de atraso; </w:t>
      </w:r>
    </w:p>
    <w:p w14:paraId="0362ADAD" w14:textId="77777777" w:rsidR="000B3A8B" w:rsidRPr="008A1343" w:rsidRDefault="000B3A8B" w:rsidP="000B3A8B">
      <w:pPr>
        <w:spacing w:line="360" w:lineRule="auto"/>
        <w:jc w:val="both"/>
        <w:rPr>
          <w:rFonts w:ascii="Arial" w:hAnsi="Arial" w:cs="Arial"/>
          <w:sz w:val="20"/>
          <w:szCs w:val="20"/>
        </w:rPr>
      </w:pPr>
      <w:r w:rsidRPr="008A1343">
        <w:rPr>
          <w:rFonts w:ascii="Arial" w:hAnsi="Arial" w:cs="Arial"/>
          <w:sz w:val="20"/>
          <w:szCs w:val="20"/>
        </w:rPr>
        <w:t xml:space="preserve">c) Multa de 10% (dez por cento) pelo descumprimento da obrigação; </w:t>
      </w:r>
    </w:p>
    <w:p w14:paraId="7BAD817D" w14:textId="77777777" w:rsidR="000B3A8B" w:rsidRPr="008A1343" w:rsidRDefault="000B3A8B" w:rsidP="000B3A8B">
      <w:pPr>
        <w:spacing w:line="360" w:lineRule="auto"/>
        <w:jc w:val="both"/>
        <w:rPr>
          <w:rFonts w:ascii="Arial" w:hAnsi="Arial" w:cs="Arial"/>
          <w:sz w:val="20"/>
          <w:szCs w:val="20"/>
        </w:rPr>
      </w:pPr>
      <w:r w:rsidRPr="008A1343">
        <w:rPr>
          <w:rFonts w:ascii="Arial" w:hAnsi="Arial" w:cs="Arial"/>
          <w:sz w:val="20"/>
          <w:szCs w:val="20"/>
        </w:rPr>
        <w:t xml:space="preserve">d) Impedimento de Licitar e contratar com a Administração Pública Municipal; </w:t>
      </w:r>
    </w:p>
    <w:p w14:paraId="4A4D88BA" w14:textId="77777777" w:rsidR="000B3A8B" w:rsidRPr="008A1343" w:rsidRDefault="000B3A8B" w:rsidP="000B3A8B">
      <w:pPr>
        <w:spacing w:line="360" w:lineRule="auto"/>
        <w:jc w:val="both"/>
        <w:rPr>
          <w:rFonts w:ascii="Arial" w:hAnsi="Arial" w:cs="Arial"/>
          <w:sz w:val="20"/>
          <w:szCs w:val="20"/>
        </w:rPr>
      </w:pPr>
      <w:r w:rsidRPr="008A1343">
        <w:rPr>
          <w:rFonts w:ascii="Arial" w:hAnsi="Arial" w:cs="Arial"/>
          <w:sz w:val="20"/>
          <w:szCs w:val="20"/>
        </w:rPr>
        <w:t>e) Declaração de inidoneidade.</w:t>
      </w:r>
    </w:p>
    <w:p w14:paraId="1B832C34" w14:textId="77777777" w:rsidR="000B3A8B" w:rsidRPr="008A1343" w:rsidRDefault="000B3A8B" w:rsidP="000B3A8B">
      <w:pPr>
        <w:spacing w:line="360" w:lineRule="auto"/>
        <w:jc w:val="both"/>
        <w:rPr>
          <w:rFonts w:ascii="Arial" w:hAnsi="Arial" w:cs="Arial"/>
          <w:sz w:val="20"/>
          <w:szCs w:val="20"/>
        </w:rPr>
      </w:pPr>
      <w:r>
        <w:rPr>
          <w:rFonts w:ascii="Arial" w:hAnsi="Arial" w:cs="Arial"/>
          <w:sz w:val="20"/>
          <w:szCs w:val="20"/>
        </w:rPr>
        <w:t>9</w:t>
      </w:r>
      <w:r w:rsidRPr="008A1343">
        <w:rPr>
          <w:rFonts w:ascii="Arial" w:hAnsi="Arial" w:cs="Arial"/>
          <w:sz w:val="20"/>
          <w:szCs w:val="20"/>
        </w:rPr>
        <w:t>.2. A multa prevista nas alíneas “b” e “c” do item acima serão descontados de imediato do pagamento devido ou cobrada</w:t>
      </w:r>
      <w:r>
        <w:rPr>
          <w:rFonts w:ascii="Arial" w:hAnsi="Arial" w:cs="Arial"/>
          <w:sz w:val="20"/>
          <w:szCs w:val="20"/>
        </w:rPr>
        <w:t xml:space="preserve"> </w:t>
      </w:r>
      <w:r w:rsidRPr="008A1343">
        <w:rPr>
          <w:rFonts w:ascii="Arial" w:hAnsi="Arial" w:cs="Arial"/>
          <w:sz w:val="20"/>
          <w:szCs w:val="20"/>
        </w:rPr>
        <w:t xml:space="preserve">judicialmente, se for o caso. </w:t>
      </w:r>
    </w:p>
    <w:p w14:paraId="12437832" w14:textId="77777777" w:rsidR="000B3A8B" w:rsidRPr="008A1343" w:rsidRDefault="000B3A8B" w:rsidP="000B3A8B">
      <w:pPr>
        <w:spacing w:line="360" w:lineRule="auto"/>
        <w:jc w:val="both"/>
        <w:rPr>
          <w:rFonts w:ascii="Arial" w:hAnsi="Arial" w:cs="Arial"/>
          <w:sz w:val="20"/>
          <w:szCs w:val="20"/>
        </w:rPr>
      </w:pPr>
      <w:r>
        <w:rPr>
          <w:rFonts w:ascii="Arial" w:hAnsi="Arial" w:cs="Arial"/>
          <w:sz w:val="20"/>
          <w:szCs w:val="20"/>
        </w:rPr>
        <w:t>9</w:t>
      </w:r>
      <w:r w:rsidRPr="008A1343">
        <w:rPr>
          <w:rFonts w:ascii="Arial" w:hAnsi="Arial" w:cs="Arial"/>
          <w:sz w:val="20"/>
          <w:szCs w:val="20"/>
        </w:rPr>
        <w:t xml:space="preserve">.3. Antes da aplicação de qualquer das penalidades, a Contratada será advertida, devendo apresentar defesa em 05 (cinco) dias úteis. </w:t>
      </w:r>
    </w:p>
    <w:p w14:paraId="4166DD92" w14:textId="77777777" w:rsidR="000B3A8B" w:rsidRPr="008A1343" w:rsidRDefault="000B3A8B" w:rsidP="000B3A8B">
      <w:pPr>
        <w:spacing w:line="360" w:lineRule="auto"/>
        <w:jc w:val="both"/>
        <w:rPr>
          <w:rFonts w:ascii="Arial" w:hAnsi="Arial" w:cs="Arial"/>
          <w:sz w:val="20"/>
          <w:szCs w:val="20"/>
        </w:rPr>
      </w:pPr>
      <w:r>
        <w:rPr>
          <w:rFonts w:ascii="Arial" w:hAnsi="Arial" w:cs="Arial"/>
          <w:sz w:val="20"/>
          <w:szCs w:val="20"/>
        </w:rPr>
        <w:t>9</w:t>
      </w:r>
      <w:r w:rsidRPr="008A1343">
        <w:rPr>
          <w:rFonts w:ascii="Arial" w:hAnsi="Arial" w:cs="Arial"/>
          <w:sz w:val="20"/>
          <w:szCs w:val="20"/>
        </w:rPr>
        <w:t>.4. As multas previstas nas letras “b” e “c” poderão ser aplicadas em conjunto e acumuladas com uma das penalidades previstas nas letras “d” e “e”, todas do item                                                                 Águia Branca/ES</w:t>
      </w:r>
      <w:r>
        <w:rPr>
          <w:rFonts w:ascii="Arial" w:hAnsi="Arial" w:cs="Arial"/>
          <w:sz w:val="20"/>
          <w:szCs w:val="20"/>
        </w:rPr>
        <w:t>.</w:t>
      </w:r>
      <w:r w:rsidRPr="008A1343">
        <w:rPr>
          <w:rFonts w:ascii="Arial" w:hAnsi="Arial" w:cs="Arial"/>
          <w:sz w:val="20"/>
          <w:szCs w:val="20"/>
        </w:rPr>
        <w:t xml:space="preserve"> </w:t>
      </w:r>
    </w:p>
    <w:p w14:paraId="224F07DA" w14:textId="77777777" w:rsidR="000B3A8B" w:rsidRDefault="000B3A8B" w:rsidP="000B3A8B">
      <w:pPr>
        <w:spacing w:line="360" w:lineRule="auto"/>
        <w:ind w:left="3540" w:firstLine="708"/>
        <w:jc w:val="both"/>
        <w:rPr>
          <w:rFonts w:ascii="Arial" w:hAnsi="Arial" w:cs="Arial"/>
          <w:sz w:val="20"/>
          <w:szCs w:val="20"/>
        </w:rPr>
      </w:pPr>
      <w:r w:rsidRPr="008A1343">
        <w:rPr>
          <w:rFonts w:ascii="Arial" w:hAnsi="Arial" w:cs="Arial"/>
          <w:sz w:val="20"/>
          <w:szCs w:val="20"/>
        </w:rPr>
        <w:t xml:space="preserve">Águia Branca/ES, </w:t>
      </w:r>
      <w:r>
        <w:rPr>
          <w:rFonts w:ascii="Arial" w:hAnsi="Arial" w:cs="Arial"/>
          <w:sz w:val="20"/>
          <w:szCs w:val="20"/>
        </w:rPr>
        <w:t>09 de fevereiro</w:t>
      </w:r>
      <w:r w:rsidRPr="008A1343">
        <w:rPr>
          <w:rFonts w:ascii="Arial" w:hAnsi="Arial" w:cs="Arial"/>
          <w:sz w:val="20"/>
          <w:szCs w:val="20"/>
        </w:rPr>
        <w:t xml:space="preserve"> de 2026.</w:t>
      </w:r>
    </w:p>
    <w:p w14:paraId="4CECF98E" w14:textId="77777777" w:rsidR="000B3A8B" w:rsidRDefault="000B3A8B" w:rsidP="000B3A8B">
      <w:pPr>
        <w:spacing w:line="360" w:lineRule="auto"/>
        <w:ind w:left="3540" w:firstLine="708"/>
        <w:jc w:val="center"/>
        <w:rPr>
          <w:rFonts w:ascii="Arial" w:hAnsi="Arial" w:cs="Arial"/>
          <w:sz w:val="20"/>
          <w:szCs w:val="20"/>
        </w:rPr>
      </w:pPr>
    </w:p>
    <w:p w14:paraId="3A2EA1BD" w14:textId="77777777" w:rsidR="000B3A8B" w:rsidRPr="003A008B" w:rsidRDefault="000B3A8B" w:rsidP="000B3A8B">
      <w:pPr>
        <w:spacing w:line="360" w:lineRule="auto"/>
        <w:jc w:val="center"/>
        <w:rPr>
          <w:rFonts w:ascii="Arial" w:hAnsi="Arial" w:cs="Arial"/>
          <w:b/>
          <w:sz w:val="20"/>
          <w:szCs w:val="20"/>
        </w:rPr>
      </w:pPr>
      <w:r w:rsidRPr="003A008B">
        <w:rPr>
          <w:rFonts w:ascii="Arial" w:hAnsi="Arial" w:cs="Arial"/>
          <w:b/>
          <w:sz w:val="20"/>
          <w:szCs w:val="20"/>
        </w:rPr>
        <w:t>JULIO CEZAR PAULINO DA SILVA</w:t>
      </w:r>
    </w:p>
    <w:p w14:paraId="29FFB1BE" w14:textId="77777777" w:rsidR="000B3A8B" w:rsidRPr="008A1343" w:rsidRDefault="000B3A8B" w:rsidP="000B3A8B">
      <w:pPr>
        <w:spacing w:line="360" w:lineRule="auto"/>
        <w:jc w:val="center"/>
        <w:rPr>
          <w:rFonts w:ascii="Arial" w:hAnsi="Arial" w:cs="Arial"/>
          <w:sz w:val="20"/>
          <w:szCs w:val="20"/>
        </w:rPr>
      </w:pPr>
      <w:r>
        <w:rPr>
          <w:rFonts w:ascii="Arial" w:hAnsi="Arial" w:cs="Arial"/>
          <w:sz w:val="20"/>
          <w:szCs w:val="20"/>
        </w:rPr>
        <w:t>Secretário Municipal de Meio Ambiente</w:t>
      </w:r>
    </w:p>
    <w:p w14:paraId="515296F2" w14:textId="77777777" w:rsidR="000B3A8B" w:rsidRPr="00F63B95" w:rsidRDefault="000B3A8B" w:rsidP="000B3A8B">
      <w:pPr>
        <w:spacing w:line="360" w:lineRule="auto"/>
        <w:jc w:val="both"/>
        <w:rPr>
          <w:rFonts w:ascii="Arial" w:hAnsi="Arial" w:cs="Arial"/>
          <w:sz w:val="20"/>
          <w:szCs w:val="20"/>
        </w:rPr>
      </w:pPr>
    </w:p>
    <w:p w14:paraId="6875A258" w14:textId="77777777" w:rsidR="000B3A8B" w:rsidRDefault="000B3A8B" w:rsidP="000B3A8B">
      <w:pPr>
        <w:rPr>
          <w:sz w:val="20"/>
          <w:szCs w:val="20"/>
        </w:rPr>
      </w:pPr>
    </w:p>
    <w:p w14:paraId="03E20169" w14:textId="77777777" w:rsidR="000B3A8B" w:rsidRPr="00F63B95" w:rsidRDefault="000B3A8B" w:rsidP="000B3A8B">
      <w:pPr>
        <w:rPr>
          <w:sz w:val="20"/>
          <w:szCs w:val="20"/>
        </w:rPr>
      </w:pPr>
    </w:p>
    <w:p w14:paraId="537B3E6C" w14:textId="64AF5370" w:rsidR="009027EB" w:rsidRPr="00D52E7B" w:rsidRDefault="00D52E7B" w:rsidP="00D52E7B">
      <w:pPr>
        <w:pStyle w:val="Corpodetexto"/>
        <w:spacing w:after="0" w:line="200" w:lineRule="atLeast"/>
        <w:jc w:val="center"/>
        <w:rPr>
          <w:b/>
        </w:rPr>
      </w:pPr>
      <w:r w:rsidRPr="00D52E7B">
        <w:rPr>
          <w:b/>
        </w:rPr>
        <w:t>ANEXO II</w:t>
      </w:r>
    </w:p>
    <w:p w14:paraId="3A16A16E" w14:textId="77777777" w:rsidR="009027EB" w:rsidRPr="00D52E7B" w:rsidRDefault="009027EB" w:rsidP="00D52E7B">
      <w:pPr>
        <w:pStyle w:val="Corpodetexto"/>
        <w:spacing w:after="0" w:line="200" w:lineRule="atLeast"/>
        <w:jc w:val="center"/>
        <w:rPr>
          <w:b/>
        </w:rPr>
      </w:pPr>
    </w:p>
    <w:p w14:paraId="113BDDE4" w14:textId="77777777" w:rsidR="009027EB" w:rsidRPr="00D52E7B" w:rsidRDefault="009027EB" w:rsidP="00D52E7B">
      <w:pPr>
        <w:pStyle w:val="Corpodetexto"/>
        <w:spacing w:after="0" w:line="200" w:lineRule="atLeast"/>
        <w:jc w:val="center"/>
        <w:rPr>
          <w:b/>
        </w:rPr>
      </w:pPr>
      <w:r w:rsidRPr="00D52E7B">
        <w:rPr>
          <w:b/>
        </w:rPr>
        <w:t>MODELO PADRÃO DE PROPOSTA COMERCIAL</w:t>
      </w:r>
    </w:p>
    <w:p w14:paraId="40BC4101" w14:textId="77777777" w:rsidR="009027EB" w:rsidRPr="00D52E7B" w:rsidRDefault="009027EB" w:rsidP="00D52E7B">
      <w:pPr>
        <w:pStyle w:val="Corpodetexto"/>
        <w:spacing w:after="0" w:line="200" w:lineRule="atLeast"/>
        <w:jc w:val="center"/>
        <w:rPr>
          <w:b/>
        </w:rPr>
      </w:pPr>
    </w:p>
    <w:p w14:paraId="1116A0A7" w14:textId="77777777" w:rsidR="009027EB" w:rsidRDefault="009027EB" w:rsidP="00687C08">
      <w:pPr>
        <w:pStyle w:val="Corpodetexto"/>
        <w:spacing w:after="0" w:line="200" w:lineRule="atLeast"/>
        <w:jc w:val="both"/>
      </w:pPr>
      <w:r>
        <w:t xml:space="preserve">Dispensa nº XXX/XXXX </w:t>
      </w:r>
    </w:p>
    <w:p w14:paraId="2C1DDF9D" w14:textId="77777777" w:rsidR="009027EB" w:rsidRDefault="009027EB" w:rsidP="00687C08">
      <w:pPr>
        <w:pStyle w:val="Corpodetexto"/>
        <w:spacing w:after="0" w:line="200" w:lineRule="atLeast"/>
        <w:jc w:val="both"/>
      </w:pPr>
      <w:r>
        <w:lastRenderedPageBreak/>
        <w:t xml:space="preserve">Processo nº XXX/XXXX </w:t>
      </w:r>
    </w:p>
    <w:p w14:paraId="111865AD" w14:textId="77777777" w:rsidR="009027EB" w:rsidRDefault="009027EB" w:rsidP="00687C08">
      <w:pPr>
        <w:pStyle w:val="Corpodetexto"/>
        <w:spacing w:after="0" w:line="200" w:lineRule="atLeast"/>
        <w:jc w:val="both"/>
      </w:pPr>
      <w:r>
        <w:t xml:space="preserve">Razão Social da Proponente: </w:t>
      </w:r>
    </w:p>
    <w:p w14:paraId="700156F1" w14:textId="77777777" w:rsidR="009027EB" w:rsidRDefault="009027EB" w:rsidP="00687C08">
      <w:pPr>
        <w:pStyle w:val="Corpodetexto"/>
        <w:spacing w:after="0" w:line="200" w:lineRule="atLeast"/>
        <w:jc w:val="both"/>
      </w:pPr>
      <w:r>
        <w:t xml:space="preserve">CNPJ nº: </w:t>
      </w:r>
    </w:p>
    <w:p w14:paraId="7E71451F" w14:textId="77777777" w:rsidR="009027EB" w:rsidRDefault="009027EB" w:rsidP="00687C08">
      <w:pPr>
        <w:pStyle w:val="Corpodetexto"/>
        <w:spacing w:after="0" w:line="200" w:lineRule="atLeast"/>
        <w:jc w:val="both"/>
      </w:pPr>
      <w:r>
        <w:t xml:space="preserve">Endereço: </w:t>
      </w:r>
    </w:p>
    <w:p w14:paraId="5A75B3EA" w14:textId="77777777" w:rsidR="009027EB" w:rsidRDefault="009027EB" w:rsidP="00687C08">
      <w:pPr>
        <w:pStyle w:val="Corpodetexto"/>
        <w:spacing w:after="0" w:line="200" w:lineRule="atLeast"/>
        <w:jc w:val="both"/>
      </w:pPr>
      <w:r>
        <w:t xml:space="preserve">Telefone: </w:t>
      </w:r>
    </w:p>
    <w:p w14:paraId="7084095F" w14:textId="77777777" w:rsidR="009027EB" w:rsidRDefault="009027EB" w:rsidP="00687C08">
      <w:pPr>
        <w:pStyle w:val="Corpodetexto"/>
        <w:spacing w:after="0" w:line="200" w:lineRule="atLeast"/>
        <w:jc w:val="both"/>
      </w:pPr>
      <w:r>
        <w:t xml:space="preserve">e-mail Institucional: </w:t>
      </w:r>
    </w:p>
    <w:p w14:paraId="14687AE6" w14:textId="77777777" w:rsidR="009027EB" w:rsidRDefault="009027EB" w:rsidP="00687C08">
      <w:pPr>
        <w:pStyle w:val="Corpodetexto"/>
        <w:spacing w:after="0" w:line="200" w:lineRule="atLeast"/>
        <w:jc w:val="both"/>
      </w:pPr>
      <w:r>
        <w:t xml:space="preserve">Dados Bancários: </w:t>
      </w:r>
    </w:p>
    <w:p w14:paraId="073F86ED" w14:textId="77777777" w:rsidR="009027EB" w:rsidRDefault="009027EB" w:rsidP="00687C08">
      <w:pPr>
        <w:pStyle w:val="Corpodetexto"/>
        <w:spacing w:after="0" w:line="200" w:lineRule="atLeast"/>
        <w:jc w:val="both"/>
      </w:pPr>
      <w:r>
        <w:t xml:space="preserve">Banco: </w:t>
      </w:r>
    </w:p>
    <w:p w14:paraId="2B27DC82" w14:textId="77777777" w:rsidR="009027EB" w:rsidRDefault="009027EB" w:rsidP="00687C08">
      <w:pPr>
        <w:pStyle w:val="Corpodetexto"/>
        <w:spacing w:after="0" w:line="200" w:lineRule="atLeast"/>
        <w:jc w:val="both"/>
      </w:pPr>
      <w:r>
        <w:t xml:space="preserve">Nº da Agência: </w:t>
      </w:r>
    </w:p>
    <w:p w14:paraId="334339B9" w14:textId="77777777" w:rsidR="009027EB" w:rsidRDefault="009027EB" w:rsidP="00687C08">
      <w:pPr>
        <w:pStyle w:val="Corpodetexto"/>
        <w:spacing w:after="0" w:line="200" w:lineRule="atLeast"/>
        <w:jc w:val="both"/>
      </w:pPr>
      <w:r>
        <w:t>Nº da Conta Corrente:</w:t>
      </w:r>
    </w:p>
    <w:p w14:paraId="350A4786" w14:textId="77777777" w:rsidR="009027EB" w:rsidRDefault="009027EB" w:rsidP="00687C08">
      <w:pPr>
        <w:pStyle w:val="Corpodetexto"/>
        <w:spacing w:after="0" w:line="200" w:lineRule="atLeast"/>
        <w:jc w:val="both"/>
      </w:pPr>
    </w:p>
    <w:tbl>
      <w:tblPr>
        <w:tblStyle w:val="Tabelacomgrade"/>
        <w:tblW w:w="9322" w:type="dxa"/>
        <w:tblLook w:val="04A0" w:firstRow="1" w:lastRow="0" w:firstColumn="1" w:lastColumn="0" w:noHBand="0" w:noVBand="1"/>
      </w:tblPr>
      <w:tblGrid>
        <w:gridCol w:w="857"/>
        <w:gridCol w:w="5196"/>
        <w:gridCol w:w="1426"/>
        <w:gridCol w:w="1843"/>
      </w:tblGrid>
      <w:tr w:rsidR="009027EB" w14:paraId="0E25A3C6" w14:textId="77777777" w:rsidTr="009027EB">
        <w:tc>
          <w:tcPr>
            <w:tcW w:w="857" w:type="dxa"/>
          </w:tcPr>
          <w:p w14:paraId="6666A6EF" w14:textId="77777777" w:rsidR="009027EB" w:rsidRPr="009027EB" w:rsidRDefault="009027EB" w:rsidP="009027EB">
            <w:pPr>
              <w:pStyle w:val="Corpodetexto"/>
              <w:spacing w:after="0" w:line="200" w:lineRule="atLeast"/>
              <w:jc w:val="center"/>
              <w:rPr>
                <w:b/>
              </w:rPr>
            </w:pPr>
            <w:r w:rsidRPr="009027EB">
              <w:rPr>
                <w:b/>
              </w:rPr>
              <w:t>ITEM</w:t>
            </w:r>
          </w:p>
        </w:tc>
        <w:tc>
          <w:tcPr>
            <w:tcW w:w="5196" w:type="dxa"/>
          </w:tcPr>
          <w:p w14:paraId="0B1F1511" w14:textId="77777777" w:rsidR="009027EB" w:rsidRPr="009027EB" w:rsidRDefault="009027EB" w:rsidP="009027EB">
            <w:pPr>
              <w:pStyle w:val="Corpodetexto"/>
              <w:spacing w:after="0" w:line="200" w:lineRule="atLeast"/>
              <w:jc w:val="center"/>
              <w:rPr>
                <w:b/>
              </w:rPr>
            </w:pPr>
            <w:r w:rsidRPr="009027EB">
              <w:rPr>
                <w:b/>
              </w:rPr>
              <w:t>DESCRIÇÃO</w:t>
            </w:r>
          </w:p>
        </w:tc>
        <w:tc>
          <w:tcPr>
            <w:tcW w:w="1426" w:type="dxa"/>
          </w:tcPr>
          <w:p w14:paraId="4277D26A" w14:textId="77777777" w:rsidR="009027EB" w:rsidRPr="009027EB" w:rsidRDefault="009027EB" w:rsidP="009027EB">
            <w:pPr>
              <w:pStyle w:val="Corpodetexto"/>
              <w:spacing w:after="0" w:line="200" w:lineRule="atLeast"/>
              <w:jc w:val="center"/>
              <w:rPr>
                <w:b/>
              </w:rPr>
            </w:pPr>
            <w:r w:rsidRPr="009027EB">
              <w:rPr>
                <w:b/>
              </w:rPr>
              <w:t>VALOR UNITARIO</w:t>
            </w:r>
          </w:p>
        </w:tc>
        <w:tc>
          <w:tcPr>
            <w:tcW w:w="1843" w:type="dxa"/>
          </w:tcPr>
          <w:p w14:paraId="09D010EA" w14:textId="77777777" w:rsidR="009027EB" w:rsidRPr="009027EB" w:rsidRDefault="009027EB" w:rsidP="009027EB">
            <w:pPr>
              <w:pStyle w:val="Corpodetexto"/>
              <w:spacing w:after="0" w:line="200" w:lineRule="atLeast"/>
              <w:jc w:val="center"/>
              <w:rPr>
                <w:b/>
              </w:rPr>
            </w:pPr>
            <w:r w:rsidRPr="009027EB">
              <w:rPr>
                <w:b/>
              </w:rPr>
              <w:t>VALOR TOTAL</w:t>
            </w:r>
          </w:p>
        </w:tc>
      </w:tr>
      <w:tr w:rsidR="009027EB" w14:paraId="28F6CCB8" w14:textId="77777777" w:rsidTr="009027EB">
        <w:tc>
          <w:tcPr>
            <w:tcW w:w="857" w:type="dxa"/>
          </w:tcPr>
          <w:p w14:paraId="55089056" w14:textId="77777777" w:rsidR="009027EB" w:rsidRDefault="009027EB" w:rsidP="00687C08">
            <w:pPr>
              <w:pStyle w:val="Corpodetexto"/>
              <w:spacing w:after="0" w:line="200" w:lineRule="atLeast"/>
              <w:jc w:val="both"/>
            </w:pPr>
          </w:p>
        </w:tc>
        <w:tc>
          <w:tcPr>
            <w:tcW w:w="5196" w:type="dxa"/>
          </w:tcPr>
          <w:p w14:paraId="44960FEE" w14:textId="77777777" w:rsidR="009027EB" w:rsidRDefault="009027EB" w:rsidP="00687C08">
            <w:pPr>
              <w:pStyle w:val="Corpodetexto"/>
              <w:spacing w:after="0" w:line="200" w:lineRule="atLeast"/>
              <w:jc w:val="both"/>
            </w:pPr>
          </w:p>
        </w:tc>
        <w:tc>
          <w:tcPr>
            <w:tcW w:w="1426" w:type="dxa"/>
          </w:tcPr>
          <w:p w14:paraId="4BEDEB63" w14:textId="77777777" w:rsidR="009027EB" w:rsidRDefault="009027EB" w:rsidP="00687C08">
            <w:pPr>
              <w:pStyle w:val="Corpodetexto"/>
              <w:spacing w:after="0" w:line="200" w:lineRule="atLeast"/>
              <w:jc w:val="both"/>
            </w:pPr>
          </w:p>
        </w:tc>
        <w:tc>
          <w:tcPr>
            <w:tcW w:w="1843" w:type="dxa"/>
          </w:tcPr>
          <w:p w14:paraId="016C0B36" w14:textId="77777777" w:rsidR="009027EB" w:rsidRDefault="009027EB" w:rsidP="00687C08">
            <w:pPr>
              <w:pStyle w:val="Corpodetexto"/>
              <w:spacing w:after="0" w:line="200" w:lineRule="atLeast"/>
              <w:jc w:val="both"/>
            </w:pPr>
          </w:p>
        </w:tc>
      </w:tr>
      <w:tr w:rsidR="009027EB" w14:paraId="1ACBEA13" w14:textId="77777777" w:rsidTr="009027EB">
        <w:tc>
          <w:tcPr>
            <w:tcW w:w="857" w:type="dxa"/>
          </w:tcPr>
          <w:p w14:paraId="1F1867DE" w14:textId="77777777" w:rsidR="009027EB" w:rsidRDefault="009027EB" w:rsidP="00687C08">
            <w:pPr>
              <w:pStyle w:val="Corpodetexto"/>
              <w:spacing w:after="0" w:line="200" w:lineRule="atLeast"/>
              <w:jc w:val="both"/>
            </w:pPr>
          </w:p>
        </w:tc>
        <w:tc>
          <w:tcPr>
            <w:tcW w:w="5196" w:type="dxa"/>
          </w:tcPr>
          <w:p w14:paraId="06557765" w14:textId="77777777" w:rsidR="009027EB" w:rsidRDefault="009027EB" w:rsidP="00687C08">
            <w:pPr>
              <w:pStyle w:val="Corpodetexto"/>
              <w:spacing w:after="0" w:line="200" w:lineRule="atLeast"/>
              <w:jc w:val="both"/>
            </w:pPr>
          </w:p>
        </w:tc>
        <w:tc>
          <w:tcPr>
            <w:tcW w:w="1426" w:type="dxa"/>
          </w:tcPr>
          <w:p w14:paraId="17D22151" w14:textId="77777777" w:rsidR="009027EB" w:rsidRDefault="009027EB" w:rsidP="00687C08">
            <w:pPr>
              <w:pStyle w:val="Corpodetexto"/>
              <w:spacing w:after="0" w:line="200" w:lineRule="atLeast"/>
              <w:jc w:val="both"/>
            </w:pPr>
          </w:p>
        </w:tc>
        <w:tc>
          <w:tcPr>
            <w:tcW w:w="1843" w:type="dxa"/>
          </w:tcPr>
          <w:p w14:paraId="7354E46C" w14:textId="77777777" w:rsidR="009027EB" w:rsidRDefault="009027EB" w:rsidP="00687C08">
            <w:pPr>
              <w:pStyle w:val="Corpodetexto"/>
              <w:spacing w:after="0" w:line="200" w:lineRule="atLeast"/>
              <w:jc w:val="both"/>
            </w:pPr>
          </w:p>
        </w:tc>
      </w:tr>
    </w:tbl>
    <w:p w14:paraId="1BDFAD40" w14:textId="77777777" w:rsidR="009027EB" w:rsidRDefault="009027EB" w:rsidP="00687C08">
      <w:pPr>
        <w:pStyle w:val="Corpodetexto"/>
        <w:spacing w:after="0" w:line="200" w:lineRule="atLeast"/>
        <w:jc w:val="both"/>
      </w:pPr>
    </w:p>
    <w:p w14:paraId="6F063BA0" w14:textId="77777777" w:rsidR="00805526" w:rsidRDefault="00805526" w:rsidP="00687C08">
      <w:pPr>
        <w:pStyle w:val="Corpodetexto"/>
        <w:spacing w:after="0" w:line="200" w:lineRule="atLeast"/>
        <w:jc w:val="both"/>
      </w:pPr>
      <w:r>
        <w:t xml:space="preserve">A proponente obriga-se a cumprir as cláusulas prevista no Termo de referência e em minuta de contrato. </w:t>
      </w:r>
    </w:p>
    <w:p w14:paraId="5D2A5EFC" w14:textId="77777777" w:rsidR="00805526" w:rsidRDefault="00805526" w:rsidP="00687C08">
      <w:pPr>
        <w:pStyle w:val="Corpodetexto"/>
        <w:spacing w:after="0" w:line="200" w:lineRule="atLeast"/>
        <w:jc w:val="both"/>
      </w:pPr>
    </w:p>
    <w:p w14:paraId="3D8ADF1C" w14:textId="77777777" w:rsidR="00805526" w:rsidRDefault="00805526" w:rsidP="00687C08">
      <w:pPr>
        <w:pStyle w:val="Corpodetexto"/>
        <w:spacing w:after="0" w:line="200" w:lineRule="atLeast"/>
        <w:jc w:val="both"/>
      </w:pPr>
      <w:r>
        <w:t xml:space="preserve">A validade desta proposta é de 60 (sessenta) dias corridos. </w:t>
      </w:r>
    </w:p>
    <w:p w14:paraId="139E0ECA" w14:textId="77777777" w:rsidR="00805526" w:rsidRDefault="00805526" w:rsidP="00687C08">
      <w:pPr>
        <w:pStyle w:val="Corpodetexto"/>
        <w:spacing w:after="0" w:line="200" w:lineRule="atLeast"/>
        <w:jc w:val="both"/>
      </w:pPr>
    </w:p>
    <w:p w14:paraId="31AA1827" w14:textId="77777777" w:rsidR="00805526" w:rsidRDefault="00805526" w:rsidP="00687C08">
      <w:pPr>
        <w:pStyle w:val="Corpodetexto"/>
        <w:spacing w:after="0" w:line="200" w:lineRule="atLeast"/>
        <w:jc w:val="both"/>
      </w:pPr>
      <w:r>
        <w:t xml:space="preserve">Nome da cidade/UF, (dia) de (mês) de 202x. </w:t>
      </w:r>
    </w:p>
    <w:p w14:paraId="656D4F8E" w14:textId="77777777" w:rsidR="00805526" w:rsidRDefault="00805526" w:rsidP="00687C08">
      <w:pPr>
        <w:pStyle w:val="Corpodetexto"/>
        <w:spacing w:after="0" w:line="200" w:lineRule="atLeast"/>
        <w:jc w:val="both"/>
      </w:pPr>
    </w:p>
    <w:p w14:paraId="2D91EE0D" w14:textId="77777777" w:rsidR="00805526" w:rsidRDefault="00805526" w:rsidP="00805526">
      <w:pPr>
        <w:pStyle w:val="Corpodetexto"/>
        <w:spacing w:after="0" w:line="200" w:lineRule="atLeast"/>
        <w:jc w:val="center"/>
      </w:pPr>
      <w:r>
        <w:t>(assinatura)</w:t>
      </w:r>
    </w:p>
    <w:p w14:paraId="52663F0A" w14:textId="77777777" w:rsidR="00805526" w:rsidRDefault="00805526" w:rsidP="00805526">
      <w:pPr>
        <w:pStyle w:val="Corpodetexto"/>
        <w:spacing w:after="0" w:line="200" w:lineRule="atLeast"/>
        <w:jc w:val="center"/>
      </w:pPr>
      <w:r>
        <w:t>(Nome do representante legal da empresa proponente)</w:t>
      </w:r>
    </w:p>
    <w:p w14:paraId="378D4610" w14:textId="77777777" w:rsidR="00805526" w:rsidRDefault="00805526" w:rsidP="00805526">
      <w:pPr>
        <w:pStyle w:val="Corpodetexto"/>
        <w:spacing w:after="0" w:line="200" w:lineRule="atLeast"/>
        <w:jc w:val="center"/>
      </w:pPr>
      <w:r>
        <w:t>(RG e CPF)</w:t>
      </w:r>
    </w:p>
    <w:p w14:paraId="41C5AF13" w14:textId="77777777" w:rsidR="00805526" w:rsidRDefault="00805526" w:rsidP="00687C08">
      <w:pPr>
        <w:pStyle w:val="Corpodetexto"/>
        <w:spacing w:after="0" w:line="200" w:lineRule="atLeast"/>
        <w:jc w:val="both"/>
      </w:pPr>
    </w:p>
    <w:p w14:paraId="57DA4EE2" w14:textId="77777777" w:rsidR="00805526" w:rsidRDefault="00805526" w:rsidP="00687C08">
      <w:pPr>
        <w:pStyle w:val="Corpodetexto"/>
        <w:spacing w:after="0" w:line="200" w:lineRule="atLeast"/>
        <w:jc w:val="both"/>
      </w:pPr>
      <w:r>
        <w:t>Obs. Este documento deverá ser preenchido em papel timbrado da empresa proponente e assinado pelo(s) seu(s) representante(s) legal(</w:t>
      </w:r>
      <w:proofErr w:type="spellStart"/>
      <w:r>
        <w:t>is</w:t>
      </w:r>
      <w:proofErr w:type="spellEnd"/>
      <w:r>
        <w:t xml:space="preserve">) e/ou procurador(es) devidamente habilitado. </w:t>
      </w:r>
    </w:p>
    <w:p w14:paraId="6D110BEA" w14:textId="77777777" w:rsidR="00805526" w:rsidRDefault="00805526" w:rsidP="00687C08">
      <w:pPr>
        <w:pStyle w:val="Corpodetexto"/>
        <w:spacing w:after="0" w:line="200" w:lineRule="atLeast"/>
        <w:jc w:val="both"/>
      </w:pPr>
    </w:p>
    <w:p w14:paraId="42030BB7" w14:textId="77777777" w:rsidR="00805526" w:rsidRDefault="00805526" w:rsidP="00687C08">
      <w:pPr>
        <w:pStyle w:val="Corpodetexto"/>
        <w:spacing w:after="0" w:line="200" w:lineRule="atLeast"/>
        <w:jc w:val="both"/>
      </w:pPr>
    </w:p>
    <w:p w14:paraId="09E54121" w14:textId="77777777" w:rsidR="00805526" w:rsidRDefault="00805526" w:rsidP="00687C08">
      <w:pPr>
        <w:pStyle w:val="Corpodetexto"/>
        <w:spacing w:after="0" w:line="200" w:lineRule="atLeast"/>
        <w:jc w:val="both"/>
      </w:pPr>
    </w:p>
    <w:p w14:paraId="3B0033B4" w14:textId="77777777" w:rsidR="00805526" w:rsidRDefault="00805526" w:rsidP="00687C08">
      <w:pPr>
        <w:pStyle w:val="Corpodetexto"/>
        <w:spacing w:after="0" w:line="200" w:lineRule="atLeast"/>
        <w:jc w:val="both"/>
      </w:pPr>
    </w:p>
    <w:p w14:paraId="11CC5A62" w14:textId="77777777" w:rsidR="00805526" w:rsidRDefault="00805526" w:rsidP="00687C08">
      <w:pPr>
        <w:pStyle w:val="Corpodetexto"/>
        <w:spacing w:after="0" w:line="200" w:lineRule="atLeast"/>
        <w:jc w:val="both"/>
      </w:pPr>
    </w:p>
    <w:p w14:paraId="67B41AD8" w14:textId="77777777" w:rsidR="00805526" w:rsidRDefault="00805526" w:rsidP="00687C08">
      <w:pPr>
        <w:pStyle w:val="Corpodetexto"/>
        <w:spacing w:after="0" w:line="200" w:lineRule="atLeast"/>
        <w:jc w:val="both"/>
      </w:pPr>
    </w:p>
    <w:p w14:paraId="0376C7FC" w14:textId="77777777" w:rsidR="00805526" w:rsidRDefault="00805526" w:rsidP="00687C08">
      <w:pPr>
        <w:pStyle w:val="Corpodetexto"/>
        <w:spacing w:after="0" w:line="200" w:lineRule="atLeast"/>
        <w:jc w:val="both"/>
      </w:pPr>
    </w:p>
    <w:p w14:paraId="7EE2B728" w14:textId="77777777" w:rsidR="00805526" w:rsidRDefault="00805526" w:rsidP="00687C08">
      <w:pPr>
        <w:pStyle w:val="Corpodetexto"/>
        <w:spacing w:after="0" w:line="200" w:lineRule="atLeast"/>
        <w:jc w:val="both"/>
      </w:pPr>
    </w:p>
    <w:p w14:paraId="06265D86" w14:textId="77777777" w:rsidR="00970233" w:rsidRDefault="00970233" w:rsidP="00687C08">
      <w:pPr>
        <w:pStyle w:val="Corpodetexto"/>
        <w:spacing w:after="0" w:line="200" w:lineRule="atLeast"/>
        <w:jc w:val="both"/>
      </w:pPr>
    </w:p>
    <w:p w14:paraId="22741C63" w14:textId="77777777" w:rsidR="00B32B0A" w:rsidRDefault="00B32B0A" w:rsidP="00687C08">
      <w:pPr>
        <w:pStyle w:val="Corpodetexto"/>
        <w:spacing w:after="0" w:line="200" w:lineRule="atLeast"/>
        <w:jc w:val="both"/>
      </w:pPr>
    </w:p>
    <w:p w14:paraId="3760FE29" w14:textId="77777777" w:rsidR="00B32B0A" w:rsidRDefault="00B32B0A" w:rsidP="00687C08">
      <w:pPr>
        <w:pStyle w:val="Corpodetexto"/>
        <w:spacing w:after="0" w:line="200" w:lineRule="atLeast"/>
        <w:jc w:val="both"/>
      </w:pPr>
    </w:p>
    <w:p w14:paraId="58433691" w14:textId="77777777" w:rsidR="00B32B0A" w:rsidRDefault="00B32B0A" w:rsidP="00687C08">
      <w:pPr>
        <w:pStyle w:val="Corpodetexto"/>
        <w:spacing w:after="0" w:line="200" w:lineRule="atLeast"/>
        <w:jc w:val="both"/>
      </w:pPr>
    </w:p>
    <w:p w14:paraId="5087C9E3" w14:textId="77777777" w:rsidR="00B32B0A" w:rsidRDefault="00B32B0A" w:rsidP="00687C08">
      <w:pPr>
        <w:pStyle w:val="Corpodetexto"/>
        <w:spacing w:after="0" w:line="200" w:lineRule="atLeast"/>
        <w:jc w:val="both"/>
      </w:pPr>
    </w:p>
    <w:p w14:paraId="6498B087" w14:textId="77777777" w:rsidR="00B32B0A" w:rsidRDefault="00B32B0A" w:rsidP="00687C08">
      <w:pPr>
        <w:pStyle w:val="Corpodetexto"/>
        <w:spacing w:after="0" w:line="200" w:lineRule="atLeast"/>
        <w:jc w:val="both"/>
      </w:pPr>
    </w:p>
    <w:p w14:paraId="6716AB96" w14:textId="77777777" w:rsidR="00B32B0A" w:rsidRDefault="00B32B0A" w:rsidP="00687C08">
      <w:pPr>
        <w:pStyle w:val="Corpodetexto"/>
        <w:spacing w:after="0" w:line="200" w:lineRule="atLeast"/>
        <w:jc w:val="both"/>
      </w:pPr>
    </w:p>
    <w:p w14:paraId="5A99649A" w14:textId="77777777" w:rsidR="00805526" w:rsidRDefault="00805526" w:rsidP="00687C08">
      <w:pPr>
        <w:pStyle w:val="Corpodetexto"/>
        <w:spacing w:after="0" w:line="200" w:lineRule="atLeast"/>
        <w:jc w:val="both"/>
      </w:pPr>
    </w:p>
    <w:p w14:paraId="49B55783" w14:textId="77777777" w:rsidR="00805526" w:rsidRDefault="00805526" w:rsidP="00687C08">
      <w:pPr>
        <w:pStyle w:val="Corpodetexto"/>
        <w:spacing w:after="0" w:line="200" w:lineRule="atLeast"/>
        <w:jc w:val="both"/>
      </w:pPr>
    </w:p>
    <w:p w14:paraId="79F502B1" w14:textId="77777777" w:rsidR="00805526" w:rsidRPr="00D52E7B" w:rsidRDefault="00805526" w:rsidP="00805526">
      <w:pPr>
        <w:pStyle w:val="Corpodetexto"/>
        <w:spacing w:after="0" w:line="200" w:lineRule="atLeast"/>
        <w:jc w:val="center"/>
        <w:rPr>
          <w:b/>
        </w:rPr>
      </w:pPr>
      <w:r w:rsidRPr="00D52E7B">
        <w:rPr>
          <w:b/>
        </w:rPr>
        <w:t>ANEXO III</w:t>
      </w:r>
    </w:p>
    <w:p w14:paraId="47754573" w14:textId="77777777" w:rsidR="00805526" w:rsidRPr="00D52E7B" w:rsidRDefault="00805526" w:rsidP="00805526">
      <w:pPr>
        <w:pStyle w:val="Corpodetexto"/>
        <w:spacing w:after="0" w:line="200" w:lineRule="atLeast"/>
        <w:jc w:val="center"/>
        <w:rPr>
          <w:b/>
        </w:rPr>
      </w:pPr>
    </w:p>
    <w:p w14:paraId="78F61E12" w14:textId="77777777" w:rsidR="00805526" w:rsidRPr="00D52E7B" w:rsidRDefault="00805526" w:rsidP="00805526">
      <w:pPr>
        <w:pStyle w:val="Corpodetexto"/>
        <w:spacing w:after="0" w:line="200" w:lineRule="atLeast"/>
        <w:jc w:val="center"/>
        <w:rPr>
          <w:b/>
        </w:rPr>
      </w:pPr>
      <w:r w:rsidRPr="00D52E7B">
        <w:rPr>
          <w:b/>
        </w:rPr>
        <w:lastRenderedPageBreak/>
        <w:t>MINUTA DE CONTRATO</w:t>
      </w:r>
    </w:p>
    <w:p w14:paraId="14EC9BD1" w14:textId="77777777" w:rsidR="004C2708" w:rsidRDefault="004C2708" w:rsidP="00805526">
      <w:pPr>
        <w:pStyle w:val="Corpodetexto"/>
        <w:spacing w:after="0" w:line="200" w:lineRule="atLeast"/>
        <w:jc w:val="center"/>
      </w:pPr>
    </w:p>
    <w:p w14:paraId="54225D64" w14:textId="77777777" w:rsidR="004C2708" w:rsidRDefault="00055A4C" w:rsidP="00055A4C">
      <w:pPr>
        <w:pStyle w:val="Corpodetexto"/>
        <w:spacing w:after="0" w:line="200" w:lineRule="atLeast"/>
        <w:jc w:val="both"/>
      </w:pPr>
      <w:r>
        <w:t xml:space="preserve">Processo Administrativo nº: </w:t>
      </w:r>
    </w:p>
    <w:p w14:paraId="4565B592" w14:textId="77777777" w:rsidR="00055A4C" w:rsidRDefault="00055A4C" w:rsidP="00055A4C">
      <w:pPr>
        <w:pStyle w:val="Corpodetexto"/>
        <w:spacing w:after="0" w:line="200" w:lineRule="atLeast"/>
        <w:jc w:val="both"/>
      </w:pPr>
    </w:p>
    <w:p w14:paraId="69F37F9F" w14:textId="77777777" w:rsidR="00055A4C" w:rsidRDefault="00055A4C" w:rsidP="00055A4C">
      <w:pPr>
        <w:pStyle w:val="Corpodetexto"/>
        <w:spacing w:after="0" w:line="200" w:lineRule="atLeast"/>
        <w:jc w:val="both"/>
      </w:pPr>
      <w:r>
        <w:t xml:space="preserve">CONTRATO Nº </w:t>
      </w:r>
      <w:proofErr w:type="spellStart"/>
      <w:r>
        <w:t>xxx</w:t>
      </w:r>
      <w:proofErr w:type="spellEnd"/>
      <w:r>
        <w:t>/202xx</w:t>
      </w:r>
    </w:p>
    <w:p w14:paraId="3D73F1F2" w14:textId="77777777" w:rsidR="00055A4C" w:rsidRPr="00A8483F" w:rsidRDefault="00055A4C" w:rsidP="00055A4C">
      <w:pPr>
        <w:autoSpaceDE w:val="0"/>
        <w:autoSpaceDN w:val="0"/>
        <w:adjustRightInd w:val="0"/>
        <w:ind w:left="4860"/>
        <w:jc w:val="both"/>
        <w:rPr>
          <w:rFonts w:ascii="Century Gothic" w:hAnsi="Century Gothic" w:cs="Arial"/>
          <w:color w:val="000000"/>
          <w:sz w:val="19"/>
          <w:szCs w:val="19"/>
        </w:rPr>
      </w:pPr>
      <w:r w:rsidRPr="00A8483F">
        <w:rPr>
          <w:rFonts w:ascii="Century Gothic" w:hAnsi="Century Gothic" w:cs="Arial"/>
          <w:color w:val="000000"/>
          <w:sz w:val="19"/>
          <w:szCs w:val="19"/>
        </w:rPr>
        <w:t xml:space="preserve">Contrato que entre si celebram </w:t>
      </w:r>
      <w:r>
        <w:rPr>
          <w:rFonts w:ascii="Century Gothic" w:hAnsi="Century Gothic" w:cs="Arial"/>
          <w:color w:val="000000"/>
          <w:sz w:val="19"/>
          <w:szCs w:val="19"/>
        </w:rPr>
        <w:t>o Município</w:t>
      </w:r>
      <w:r w:rsidRPr="00A8483F">
        <w:rPr>
          <w:rFonts w:ascii="Century Gothic" w:hAnsi="Century Gothic" w:cs="Arial"/>
          <w:color w:val="000000"/>
          <w:sz w:val="19"/>
          <w:szCs w:val="19"/>
        </w:rPr>
        <w:t xml:space="preserve"> de Águia Branca Estado do Espírito Santo</w:t>
      </w:r>
      <w:r>
        <w:rPr>
          <w:rFonts w:ascii="Century Gothic" w:hAnsi="Century Gothic" w:cs="Arial"/>
          <w:color w:val="000000"/>
          <w:sz w:val="19"/>
          <w:szCs w:val="19"/>
        </w:rPr>
        <w:t>, por intermédio da _________________</w:t>
      </w:r>
      <w:r w:rsidRPr="00A8483F">
        <w:rPr>
          <w:rFonts w:ascii="Century Gothic" w:hAnsi="Century Gothic" w:cs="Arial"/>
          <w:color w:val="000000"/>
          <w:sz w:val="19"/>
          <w:szCs w:val="19"/>
        </w:rPr>
        <w:t xml:space="preserve"> e a empresa _____________, na qualidade de contratante e contratada, respectivamente, para o fim expresso nas cláusulas que o integram. </w:t>
      </w:r>
    </w:p>
    <w:p w14:paraId="24159C12" w14:textId="77777777" w:rsidR="00055A4C" w:rsidRPr="00A8483F" w:rsidRDefault="00055A4C" w:rsidP="00055A4C">
      <w:pPr>
        <w:autoSpaceDE w:val="0"/>
        <w:autoSpaceDN w:val="0"/>
        <w:adjustRightInd w:val="0"/>
        <w:ind w:left="5580"/>
        <w:jc w:val="both"/>
        <w:rPr>
          <w:rFonts w:ascii="Century Gothic" w:hAnsi="Century Gothic" w:cs="Arial"/>
          <w:color w:val="000000"/>
          <w:sz w:val="19"/>
          <w:szCs w:val="19"/>
        </w:rPr>
      </w:pPr>
    </w:p>
    <w:p w14:paraId="6C111921" w14:textId="77777777" w:rsidR="00C77BF1" w:rsidRPr="004827F2" w:rsidRDefault="00055A4C" w:rsidP="008A6FA7">
      <w:pPr>
        <w:spacing w:before="120" w:after="100" w:afterAutospacing="1" w:line="240" w:lineRule="auto"/>
        <w:jc w:val="both"/>
        <w:rPr>
          <w:rFonts w:ascii="Arial" w:eastAsia="Arial" w:hAnsi="Arial" w:cs="Arial"/>
          <w:sz w:val="20"/>
          <w:szCs w:val="20"/>
        </w:rPr>
      </w:pPr>
      <w:r>
        <w:t xml:space="preserve">O MUNICÍPIO DE ÁGUIA BRANCA – ES, pessoa jurídica de direito público, </w:t>
      </w:r>
      <w:r w:rsidRPr="00A8483F">
        <w:rPr>
          <w:rFonts w:ascii="Century Gothic" w:hAnsi="Century Gothic"/>
          <w:sz w:val="19"/>
          <w:szCs w:val="19"/>
        </w:rPr>
        <w:t xml:space="preserve">com sede à Rua Vicente </w:t>
      </w:r>
      <w:proofErr w:type="spellStart"/>
      <w:r w:rsidRPr="00A8483F">
        <w:rPr>
          <w:rFonts w:ascii="Century Gothic" w:hAnsi="Century Gothic"/>
          <w:sz w:val="19"/>
          <w:szCs w:val="19"/>
        </w:rPr>
        <w:t>Pissinatti</w:t>
      </w:r>
      <w:proofErr w:type="spellEnd"/>
      <w:r w:rsidRPr="00A8483F">
        <w:rPr>
          <w:rFonts w:ascii="Century Gothic" w:hAnsi="Century Gothic"/>
          <w:sz w:val="19"/>
          <w:szCs w:val="19"/>
        </w:rPr>
        <w:t>, 71, Centro, Águia Branca - ES, CEP: 29.795-000, inscrita no CNPJ sob o nº 31.796.584/0001-87</w:t>
      </w:r>
      <w:r w:rsidRPr="00A8483F">
        <w:rPr>
          <w:rFonts w:ascii="Century Gothic" w:hAnsi="Century Gothic"/>
          <w:color w:val="000000"/>
          <w:sz w:val="19"/>
          <w:szCs w:val="19"/>
        </w:rPr>
        <w:t>, neste ato representado por seu Prefeito Municipal, Sr. _________________________________, portador do CPF-MF nº ____________________ e RG nº ___________/___, doravante denominado CONTRATANTE</w:t>
      </w:r>
      <w:r>
        <w:t xml:space="preserve">, </w:t>
      </w:r>
      <w:r w:rsidR="00C77BF1">
        <w:t>e de outro lado a empresa ______________________, pessoa jurídica de direito privado, com sede na cidade de ________________________, _____________, inscrita no CNPJ nº ___________________, por seu representante legal, o Sr.(a) _______________________ na qualidade de vencedor(a) da Dispensa nº _________/202x – Processo nº ________/202x, doravante denominada simplesmente CONTRATADA, firma</w:t>
      </w:r>
      <w:r w:rsidR="008A6FA7">
        <w:t>m</w:t>
      </w:r>
      <w:r w:rsidR="00C77BF1">
        <w:t xml:space="preserve"> o presente contrato</w:t>
      </w:r>
      <w:r w:rsidR="00C77BF1" w:rsidRPr="004827F2">
        <w:rPr>
          <w:rFonts w:ascii="Arial" w:eastAsia="Arial" w:hAnsi="Arial" w:cs="Arial"/>
          <w:sz w:val="20"/>
          <w:szCs w:val="20"/>
        </w:rPr>
        <w:t xml:space="preserve"> em observância às disposições da </w:t>
      </w:r>
      <w:hyperlink r:id="rId8" w:history="1">
        <w:r w:rsidR="00C77BF1" w:rsidRPr="004827F2">
          <w:rPr>
            <w:rStyle w:val="Hyperlink"/>
            <w:rFonts w:ascii="Arial" w:eastAsia="Arial" w:hAnsi="Arial" w:cs="Arial"/>
            <w:sz w:val="20"/>
            <w:szCs w:val="20"/>
          </w:rPr>
          <w:t>Lei nº 14.133, de 1º de abril de 2021</w:t>
        </w:r>
      </w:hyperlink>
      <w:r w:rsidR="00C77BF1" w:rsidRPr="004827F2">
        <w:rPr>
          <w:rFonts w:ascii="Arial" w:eastAsia="Arial" w:hAnsi="Arial" w:cs="Arial"/>
          <w:sz w:val="20"/>
          <w:szCs w:val="20"/>
        </w:rPr>
        <w:t>, e demais legislação aplicáve</w:t>
      </w:r>
      <w:r w:rsidR="008A6FA7">
        <w:rPr>
          <w:rFonts w:ascii="Arial" w:eastAsia="Arial" w:hAnsi="Arial" w:cs="Arial"/>
          <w:sz w:val="20"/>
          <w:szCs w:val="20"/>
        </w:rPr>
        <w:t>is</w:t>
      </w:r>
      <w:r w:rsidR="00C77BF1" w:rsidRPr="004827F2">
        <w:rPr>
          <w:rFonts w:ascii="Arial" w:eastAsia="Arial" w:hAnsi="Arial" w:cs="Arial"/>
          <w:sz w:val="20"/>
          <w:szCs w:val="20"/>
        </w:rPr>
        <w:t xml:space="preserve">, mediante as cláusulas </w:t>
      </w:r>
      <w:r w:rsidR="008A6FA7">
        <w:rPr>
          <w:rFonts w:ascii="Arial" w:eastAsia="Arial" w:hAnsi="Arial" w:cs="Arial"/>
          <w:sz w:val="20"/>
          <w:szCs w:val="20"/>
        </w:rPr>
        <w:t>e condições a seguir enunciadas:</w:t>
      </w:r>
    </w:p>
    <w:p w14:paraId="66FE08D6" w14:textId="77777777" w:rsidR="00055A4C" w:rsidRPr="004827F2" w:rsidRDefault="00055A4C" w:rsidP="00055A4C">
      <w:pPr>
        <w:pStyle w:val="Nivel01"/>
        <w:numPr>
          <w:ilvl w:val="0"/>
          <w:numId w:val="0"/>
        </w:numPr>
        <w:spacing w:before="120" w:afterLines="120" w:after="288" w:line="312" w:lineRule="auto"/>
        <w:rPr>
          <w:color w:val="FFFFFF" w:themeColor="background1"/>
        </w:rPr>
      </w:pPr>
      <w:r w:rsidRPr="004827F2">
        <w:t>CLÁUSULA PRIMEIRA – OBJETO</w:t>
      </w:r>
      <w:r w:rsidR="008A6FA7">
        <w:t xml:space="preserve"> </w:t>
      </w:r>
      <w:r w:rsidRPr="004827F2">
        <w:t xml:space="preserve"> (</w:t>
      </w:r>
      <w:hyperlink r:id="rId9" w:anchor="art92" w:history="1">
        <w:r w:rsidRPr="004827F2">
          <w:rPr>
            <w:rStyle w:val="Hyperlink"/>
          </w:rPr>
          <w:t>art. 92, I e II</w:t>
        </w:r>
      </w:hyperlink>
      <w:r w:rsidRPr="004827F2">
        <w:t>)</w:t>
      </w:r>
    </w:p>
    <w:p w14:paraId="3AA5F1B4" w14:textId="77777777" w:rsidR="008A6FA7" w:rsidRDefault="00055A4C" w:rsidP="008A6FA7">
      <w:pPr>
        <w:pStyle w:val="Nivel2"/>
        <w:spacing w:afterLines="120" w:after="288" w:line="240" w:lineRule="auto"/>
      </w:pPr>
      <w:r w:rsidRPr="004827F2">
        <w:t xml:space="preserve">O objeto do presente instrumento é a contratação de </w:t>
      </w:r>
      <w:r w:rsidRPr="008A6FA7">
        <w:rPr>
          <w:color w:val="FF0000"/>
        </w:rPr>
        <w:t>..........................</w:t>
      </w:r>
      <w:r w:rsidRPr="004827F2">
        <w:t>, nas condições estabelecidas no Termo de Referência.</w:t>
      </w:r>
    </w:p>
    <w:p w14:paraId="0B3658D1" w14:textId="77777777" w:rsidR="008A6FA7" w:rsidRPr="004827F2" w:rsidRDefault="00055A4C" w:rsidP="008A6FA7">
      <w:pPr>
        <w:pStyle w:val="Nivel2"/>
        <w:spacing w:afterLines="120" w:after="288" w:line="240" w:lineRule="auto"/>
      </w:pPr>
      <w:r w:rsidRPr="004827F2">
        <w:t>Objeto da contratação:</w:t>
      </w:r>
    </w:p>
    <w:tbl>
      <w:tblPr>
        <w:tblW w:w="9243" w:type="dxa"/>
        <w:tblInd w:w="108" w:type="dxa"/>
        <w:tblLayout w:type="fixed"/>
        <w:tblLook w:val="04A0" w:firstRow="1" w:lastRow="0" w:firstColumn="1" w:lastColumn="0" w:noHBand="0" w:noVBand="1"/>
      </w:tblPr>
      <w:tblGrid>
        <w:gridCol w:w="709"/>
        <w:gridCol w:w="2297"/>
        <w:gridCol w:w="1277"/>
        <w:gridCol w:w="1134"/>
        <w:gridCol w:w="1558"/>
        <w:gridCol w:w="1279"/>
        <w:gridCol w:w="989"/>
      </w:tblGrid>
      <w:tr w:rsidR="00055A4C" w:rsidRPr="004827F2" w14:paraId="0A05338C" w14:textId="77777777" w:rsidTr="008A6FA7">
        <w:trPr>
          <w:trHeight w:val="699"/>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F9F5E9" w14:textId="77777777" w:rsidR="00055A4C" w:rsidRPr="008A6FA7" w:rsidRDefault="00055A4C" w:rsidP="008A6FA7">
            <w:pPr>
              <w:widowControl w:val="0"/>
              <w:spacing w:before="120" w:after="100" w:afterAutospacing="1" w:line="312" w:lineRule="auto"/>
              <w:jc w:val="center"/>
              <w:rPr>
                <w:rFonts w:ascii="Arial" w:eastAsia="Arial" w:hAnsi="Arial" w:cs="Arial"/>
                <w:b/>
                <w:bCs/>
                <w:color w:val="000000"/>
                <w:sz w:val="16"/>
                <w:szCs w:val="16"/>
              </w:rPr>
            </w:pPr>
            <w:r w:rsidRPr="008A6FA7">
              <w:rPr>
                <w:rFonts w:ascii="Arial" w:eastAsia="Arial" w:hAnsi="Arial" w:cs="Arial"/>
                <w:b/>
                <w:bCs/>
                <w:color w:val="000000" w:themeColor="text1"/>
                <w:sz w:val="16"/>
                <w:szCs w:val="16"/>
              </w:rPr>
              <w:t>ITEM</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5BB706"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ESPECIFICAÇÃO</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8930AD"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CATMAT</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1D5256"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UNIDADE DE MEDIDA</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EC7FE4"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QUANTIDADE</w:t>
            </w: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F30EB7"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VALOR UNITÁRIO</w:t>
            </w: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8867DC"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VALOR TOTAL</w:t>
            </w:r>
          </w:p>
        </w:tc>
      </w:tr>
      <w:tr w:rsidR="00055A4C" w:rsidRPr="004827F2" w14:paraId="1D099AD3" w14:textId="77777777" w:rsidTr="008A6FA7">
        <w:trPr>
          <w:trHeight w:val="386"/>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97466C" w14:textId="77777777" w:rsidR="00055A4C" w:rsidRPr="008A6FA7" w:rsidRDefault="00055A4C" w:rsidP="008A6FA7">
            <w:pPr>
              <w:widowControl w:val="0"/>
              <w:spacing w:before="120" w:after="100" w:afterAutospacing="1" w:line="312" w:lineRule="auto"/>
              <w:jc w:val="center"/>
              <w:rPr>
                <w:rFonts w:ascii="Arial" w:eastAsia="Arial" w:hAnsi="Arial" w:cs="Arial"/>
                <w:b/>
                <w:bCs/>
                <w:color w:val="000000"/>
                <w:sz w:val="16"/>
                <w:szCs w:val="16"/>
              </w:rPr>
            </w:pPr>
            <w:r w:rsidRPr="008A6FA7">
              <w:rPr>
                <w:rFonts w:ascii="Arial" w:eastAsia="Arial" w:hAnsi="Arial" w:cs="Arial"/>
                <w:b/>
                <w:bCs/>
                <w:color w:val="000000" w:themeColor="text1"/>
                <w:sz w:val="16"/>
                <w:szCs w:val="16"/>
              </w:rPr>
              <w:t>1</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75586E"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CE3A78"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A5E482"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3C440B"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0B145E"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1920BB"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63F286CC" w14:textId="77777777" w:rsidTr="008A6FA7">
        <w:trPr>
          <w:trHeight w:val="282"/>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8551EB"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2</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A45FD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FE83AB"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C0DFD8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C50088"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B25A6A"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437BD6"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250BB982" w14:textId="77777777" w:rsidTr="008A6FA7">
        <w:trPr>
          <w:trHeight w:val="2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2A39F1"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3</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FDB9B9"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CAF2FB"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D85BEE"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4B7DA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20080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E082EE"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7C0E2609" w14:textId="77777777" w:rsidTr="008A6FA7">
        <w:trPr>
          <w:trHeight w:val="219"/>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D869EC"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64575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770E20"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65CEF3"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C10B49"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DA9C2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A64E13"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bl>
    <w:p w14:paraId="45D62047" w14:textId="77777777" w:rsidR="008A6FA7" w:rsidRDefault="008A6FA7" w:rsidP="008A6FA7">
      <w:pPr>
        <w:pStyle w:val="Nivel2"/>
        <w:numPr>
          <w:ilvl w:val="0"/>
          <w:numId w:val="0"/>
        </w:numPr>
        <w:spacing w:before="0" w:after="100" w:afterAutospacing="1" w:line="240" w:lineRule="auto"/>
      </w:pPr>
    </w:p>
    <w:p w14:paraId="42A12B1F" w14:textId="77777777" w:rsidR="008A6FA7" w:rsidRDefault="008A6FA7" w:rsidP="008A6FA7">
      <w:pPr>
        <w:pStyle w:val="Nivel2"/>
        <w:numPr>
          <w:ilvl w:val="1"/>
          <w:numId w:val="6"/>
        </w:numPr>
        <w:spacing w:before="0" w:after="100" w:afterAutospacing="1" w:line="240" w:lineRule="auto"/>
      </w:pPr>
      <w:r w:rsidRPr="004827F2">
        <w:t>Vinculam esta contratação, independentemente de transcrição:</w:t>
      </w:r>
    </w:p>
    <w:p w14:paraId="3C000A3F" w14:textId="77777777" w:rsidR="00800094" w:rsidRPr="00800094" w:rsidRDefault="008A6FA7" w:rsidP="008A6FA7">
      <w:pPr>
        <w:pStyle w:val="Nivel2"/>
        <w:numPr>
          <w:ilvl w:val="2"/>
          <w:numId w:val="6"/>
        </w:numPr>
        <w:spacing w:before="0" w:after="100" w:afterAutospacing="1" w:line="240" w:lineRule="auto"/>
        <w:ind w:left="0" w:firstLine="0"/>
        <w:rPr>
          <w:highlight w:val="yellow"/>
        </w:rPr>
      </w:pPr>
      <w:r w:rsidRPr="004827F2">
        <w:t>O Termo de Referência;</w:t>
      </w:r>
    </w:p>
    <w:p w14:paraId="6895DF63" w14:textId="77777777" w:rsidR="00800094" w:rsidRPr="00800094" w:rsidRDefault="008A6FA7" w:rsidP="008A6FA7">
      <w:pPr>
        <w:pStyle w:val="Nivel2"/>
        <w:numPr>
          <w:ilvl w:val="2"/>
          <w:numId w:val="6"/>
        </w:numPr>
        <w:spacing w:before="0" w:after="100" w:afterAutospacing="1" w:line="240" w:lineRule="auto"/>
        <w:ind w:left="0" w:firstLine="0"/>
        <w:rPr>
          <w:rStyle w:val="normaltextrun"/>
        </w:rPr>
      </w:pPr>
      <w:r w:rsidRPr="00800094">
        <w:rPr>
          <w:rStyle w:val="normaltextrun"/>
          <w:shd w:val="clear" w:color="auto" w:fill="FFFFFF"/>
        </w:rPr>
        <w:t>A Autorização de Contratação Direta e/ou o Aviso de Dispensa Eletrônica, caso existentes;</w:t>
      </w:r>
    </w:p>
    <w:p w14:paraId="58A7C443" w14:textId="77777777" w:rsidR="00800094" w:rsidRPr="00800094" w:rsidRDefault="008A6FA7" w:rsidP="008A6FA7">
      <w:pPr>
        <w:pStyle w:val="Nivel2"/>
        <w:numPr>
          <w:ilvl w:val="2"/>
          <w:numId w:val="6"/>
        </w:numPr>
        <w:spacing w:before="0" w:after="100" w:afterAutospacing="1" w:line="240" w:lineRule="auto"/>
        <w:ind w:left="0" w:firstLine="0"/>
      </w:pPr>
      <w:r w:rsidRPr="00800094">
        <w:t>A Proposta do contratado;</w:t>
      </w:r>
    </w:p>
    <w:p w14:paraId="37211C60" w14:textId="77777777" w:rsidR="008A6FA7" w:rsidRDefault="008A6FA7" w:rsidP="008A6FA7">
      <w:pPr>
        <w:pStyle w:val="Nivel2"/>
        <w:numPr>
          <w:ilvl w:val="2"/>
          <w:numId w:val="6"/>
        </w:numPr>
        <w:spacing w:before="0" w:after="100" w:afterAutospacing="1" w:line="240" w:lineRule="auto"/>
        <w:ind w:left="0" w:firstLine="0"/>
      </w:pPr>
      <w:r w:rsidRPr="004827F2">
        <w:t>Eventuais anexos dos documentos supracitados.</w:t>
      </w:r>
    </w:p>
    <w:p w14:paraId="0C4A6725" w14:textId="77777777" w:rsidR="00800094" w:rsidRPr="004827F2" w:rsidRDefault="00800094" w:rsidP="00800094">
      <w:pPr>
        <w:pStyle w:val="Nivel01"/>
        <w:numPr>
          <w:ilvl w:val="0"/>
          <w:numId w:val="0"/>
        </w:numPr>
        <w:spacing w:before="120" w:afterLines="120" w:after="288"/>
        <w:ind w:left="360" w:hanging="360"/>
        <w:rPr>
          <w:color w:val="FFFFFF" w:themeColor="background1"/>
        </w:rPr>
      </w:pPr>
      <w:r w:rsidRPr="004827F2">
        <w:lastRenderedPageBreak/>
        <w:t>CLÁUSULA SEGUNDA – VIGÊNCIA E PRORROGAÇÃO</w:t>
      </w:r>
    </w:p>
    <w:p w14:paraId="1D63A8DF" w14:textId="68861206" w:rsidR="00800094" w:rsidRDefault="00800094" w:rsidP="00800094">
      <w:pPr>
        <w:pStyle w:val="Nvel2-Red"/>
        <w:numPr>
          <w:ilvl w:val="1"/>
          <w:numId w:val="7"/>
        </w:numPr>
        <w:spacing w:afterLines="120" w:after="288" w:line="240" w:lineRule="auto"/>
        <w:ind w:left="0" w:firstLine="0"/>
        <w:rPr>
          <w:i w:val="0"/>
          <w:color w:val="auto"/>
        </w:rPr>
      </w:pPr>
      <w:r w:rsidRPr="00800094">
        <w:rPr>
          <w:i w:val="0"/>
          <w:color w:val="auto"/>
        </w:rPr>
        <w:t xml:space="preserve">O prazo de vigência da contratação é de </w:t>
      </w:r>
      <w:r w:rsidR="002E46B9">
        <w:rPr>
          <w:i w:val="0"/>
          <w:color w:val="auto"/>
        </w:rPr>
        <w:t>180</w:t>
      </w:r>
      <w:r>
        <w:rPr>
          <w:i w:val="0"/>
          <w:color w:val="auto"/>
        </w:rPr>
        <w:t xml:space="preserve"> (</w:t>
      </w:r>
      <w:r w:rsidR="002E46B9">
        <w:rPr>
          <w:i w:val="0"/>
          <w:color w:val="auto"/>
        </w:rPr>
        <w:t>cento e oitenta)</w:t>
      </w:r>
      <w:r w:rsidRPr="00800094">
        <w:rPr>
          <w:i w:val="0"/>
          <w:color w:val="auto"/>
        </w:rPr>
        <w:t xml:space="preserve"> dias contados do(a) ............................., na forma do </w:t>
      </w:r>
      <w:hyperlink r:id="rId10" w:anchor="art105" w:history="1">
        <w:r w:rsidRPr="00800094">
          <w:rPr>
            <w:rStyle w:val="Hyperlink"/>
            <w:i w:val="0"/>
            <w:color w:val="auto"/>
          </w:rPr>
          <w:t>artigo 105 da Lei n° 14.133, de 2021</w:t>
        </w:r>
      </w:hyperlink>
      <w:r>
        <w:rPr>
          <w:i w:val="0"/>
          <w:color w:val="auto"/>
        </w:rPr>
        <w:t>, podendo ser prorrogado na forma da legislação vigente.</w:t>
      </w:r>
    </w:p>
    <w:p w14:paraId="13522FDB" w14:textId="77777777" w:rsidR="00800094" w:rsidRPr="00800094" w:rsidRDefault="00800094" w:rsidP="00800094">
      <w:pPr>
        <w:pStyle w:val="Nivel01"/>
        <w:numPr>
          <w:ilvl w:val="0"/>
          <w:numId w:val="0"/>
        </w:numPr>
        <w:spacing w:before="120" w:afterLines="120" w:after="288"/>
        <w:rPr>
          <w:color w:val="FFFFFF" w:themeColor="background1"/>
        </w:rPr>
      </w:pPr>
      <w:r w:rsidRPr="004827F2">
        <w:t>CLÁUSULA TERCEIRA – MODELOS DE EXECUÇÃO E GESTÃO CONTRATUAIS (</w:t>
      </w:r>
      <w:hyperlink r:id="rId11" w:anchor="art92" w:history="1">
        <w:r w:rsidRPr="004827F2">
          <w:rPr>
            <w:rStyle w:val="Hyperlink"/>
          </w:rPr>
          <w:t>art. 92, IV, VII e XVIII)</w:t>
        </w:r>
      </w:hyperlink>
    </w:p>
    <w:p w14:paraId="5302AAEA" w14:textId="77777777" w:rsidR="00800094" w:rsidRPr="00800094" w:rsidRDefault="00800094" w:rsidP="00800094">
      <w:pPr>
        <w:pStyle w:val="Nivel01"/>
        <w:numPr>
          <w:ilvl w:val="0"/>
          <w:numId w:val="0"/>
        </w:numPr>
        <w:spacing w:before="120" w:afterLines="120" w:after="288"/>
        <w:rPr>
          <w:b w:val="0"/>
          <w:color w:val="FFFFFF" w:themeColor="background1"/>
        </w:rPr>
      </w:pPr>
      <w:r w:rsidRPr="00800094">
        <w:rPr>
          <w:b w:val="0"/>
        </w:rPr>
        <w:t>3.1 O regime de execução contratual, os modelos de gestão e de execução, assim como os prazos e condições de conclusão, entrega, observação e recebimento do objeto constam no Termo de Referência, anexo a este Contrato</w:t>
      </w:r>
      <w:r>
        <w:rPr>
          <w:b w:val="0"/>
        </w:rPr>
        <w:t>.</w:t>
      </w:r>
    </w:p>
    <w:p w14:paraId="2863C25A" w14:textId="77777777" w:rsidR="00800094" w:rsidRPr="004827F2" w:rsidRDefault="00800094" w:rsidP="00800094">
      <w:pPr>
        <w:pStyle w:val="Nivel01"/>
        <w:numPr>
          <w:ilvl w:val="0"/>
          <w:numId w:val="0"/>
        </w:numPr>
        <w:tabs>
          <w:tab w:val="left" w:pos="4771"/>
        </w:tabs>
        <w:spacing w:before="120" w:afterLines="120" w:after="288"/>
        <w:rPr>
          <w:color w:val="FFFFFF" w:themeColor="background1"/>
        </w:rPr>
      </w:pPr>
      <w:r w:rsidRPr="004827F2">
        <w:t>CLÁUSULA QUARTA – SUBCONTRATAÇÃO</w:t>
      </w:r>
      <w:r>
        <w:tab/>
      </w:r>
    </w:p>
    <w:p w14:paraId="1623CD64" w14:textId="77777777" w:rsidR="00800094" w:rsidRPr="00800094" w:rsidRDefault="00800094" w:rsidP="00800094">
      <w:pPr>
        <w:pStyle w:val="Nvel2-Red"/>
        <w:numPr>
          <w:ilvl w:val="1"/>
          <w:numId w:val="9"/>
        </w:numPr>
        <w:spacing w:afterLines="120" w:after="288" w:line="240" w:lineRule="auto"/>
        <w:rPr>
          <w:i w:val="0"/>
          <w:color w:val="auto"/>
        </w:rPr>
      </w:pPr>
      <w:r w:rsidRPr="00800094">
        <w:rPr>
          <w:i w:val="0"/>
          <w:color w:val="auto"/>
        </w:rPr>
        <w:t>Não será admitida a subcontratação do objeto contratual.</w:t>
      </w:r>
    </w:p>
    <w:p w14:paraId="768B2EDF" w14:textId="77777777" w:rsidR="00800094" w:rsidRPr="004827F2" w:rsidRDefault="00800094" w:rsidP="00800094">
      <w:pPr>
        <w:pStyle w:val="Nivel01"/>
        <w:numPr>
          <w:ilvl w:val="0"/>
          <w:numId w:val="0"/>
        </w:numPr>
        <w:spacing w:before="120" w:afterLines="120" w:after="288"/>
        <w:rPr>
          <w:color w:val="FFFFFF" w:themeColor="background1"/>
        </w:rPr>
      </w:pPr>
      <w:r w:rsidRPr="004827F2">
        <w:t>CLÁUSULA QUINTA - PREÇO</w:t>
      </w:r>
    </w:p>
    <w:p w14:paraId="54920E08" w14:textId="77777777" w:rsidR="00800094" w:rsidRPr="00800094" w:rsidRDefault="00800094" w:rsidP="00800094">
      <w:pPr>
        <w:pStyle w:val="Nvel2-Red"/>
        <w:numPr>
          <w:ilvl w:val="1"/>
          <w:numId w:val="10"/>
        </w:numPr>
        <w:spacing w:afterLines="120" w:after="288" w:line="240" w:lineRule="auto"/>
        <w:ind w:left="0" w:firstLine="0"/>
        <w:rPr>
          <w:i w:val="0"/>
          <w:color w:val="auto"/>
        </w:rPr>
      </w:pPr>
      <w:r w:rsidRPr="00800094">
        <w:rPr>
          <w:i w:val="0"/>
          <w:color w:val="auto"/>
          <w:lang w:eastAsia="en-US"/>
        </w:rPr>
        <w:t xml:space="preserve">O valor </w:t>
      </w:r>
      <w:r>
        <w:rPr>
          <w:i w:val="0"/>
          <w:color w:val="auto"/>
          <w:lang w:eastAsia="en-US"/>
        </w:rPr>
        <w:t>total</w:t>
      </w:r>
      <w:r w:rsidRPr="00800094">
        <w:rPr>
          <w:i w:val="0"/>
          <w:color w:val="auto"/>
          <w:lang w:eastAsia="en-US"/>
        </w:rPr>
        <w:t xml:space="preserve"> da contratação é de R$ ..........(.....), </w:t>
      </w:r>
      <w:r>
        <w:rPr>
          <w:i w:val="0"/>
          <w:color w:val="auto"/>
          <w:lang w:eastAsia="en-US"/>
        </w:rPr>
        <w:t>conforme relatório de preços por itens</w:t>
      </w:r>
      <w:r w:rsidR="00515DEE">
        <w:rPr>
          <w:i w:val="0"/>
          <w:color w:val="auto"/>
          <w:lang w:eastAsia="en-US"/>
        </w:rPr>
        <w:t>,</w:t>
      </w:r>
      <w:r>
        <w:rPr>
          <w:i w:val="0"/>
          <w:color w:val="auto"/>
          <w:lang w:eastAsia="en-US"/>
        </w:rPr>
        <w:t xml:space="preserve"> anexo ao presente contrato.</w:t>
      </w:r>
    </w:p>
    <w:p w14:paraId="02312DD7" w14:textId="77777777" w:rsidR="00800094" w:rsidRPr="004827F2" w:rsidRDefault="00800094" w:rsidP="00515DEE">
      <w:pPr>
        <w:pStyle w:val="Nivel2"/>
        <w:numPr>
          <w:ilvl w:val="2"/>
          <w:numId w:val="10"/>
        </w:numPr>
        <w:spacing w:afterLines="120" w:after="288" w:line="240" w:lineRule="auto"/>
        <w:ind w:left="0" w:firstLine="0"/>
      </w:pPr>
      <w:r w:rsidRPr="004827F2">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33B837EB" w14:textId="77777777" w:rsidR="00515DEE" w:rsidRPr="004827F2" w:rsidRDefault="00515DEE" w:rsidP="00515DEE">
      <w:pPr>
        <w:pStyle w:val="Nivel01"/>
        <w:numPr>
          <w:ilvl w:val="0"/>
          <w:numId w:val="0"/>
        </w:numPr>
        <w:spacing w:before="120" w:afterLines="120" w:after="288"/>
        <w:ind w:left="360" w:hanging="360"/>
        <w:rPr>
          <w:color w:val="FFFFFF" w:themeColor="background1"/>
        </w:rPr>
      </w:pPr>
      <w:r w:rsidRPr="004827F2">
        <w:t>CLÁUSULA SEXTA - PAGAMENTO (</w:t>
      </w:r>
      <w:hyperlink r:id="rId12" w:anchor="art92" w:history="1">
        <w:r w:rsidRPr="004827F2">
          <w:rPr>
            <w:rStyle w:val="Hyperlink"/>
          </w:rPr>
          <w:t>art. 92, V e VI</w:t>
        </w:r>
      </w:hyperlink>
      <w:r w:rsidRPr="004827F2">
        <w:t>)</w:t>
      </w:r>
    </w:p>
    <w:p w14:paraId="3D460FA9" w14:textId="77777777" w:rsidR="00515DEE" w:rsidRPr="004827F2" w:rsidRDefault="00515DEE" w:rsidP="00666E77">
      <w:pPr>
        <w:pStyle w:val="Nivel2"/>
        <w:numPr>
          <w:ilvl w:val="1"/>
          <w:numId w:val="11"/>
        </w:numPr>
        <w:spacing w:afterLines="120" w:after="288" w:line="240" w:lineRule="auto"/>
        <w:ind w:left="0" w:firstLine="0"/>
      </w:pPr>
      <w:r w:rsidRPr="004827F2">
        <w:t xml:space="preserve">O prazo para pagamento </w:t>
      </w:r>
      <w:r w:rsidRPr="004827F2">
        <w:rPr>
          <w:color w:val="auto"/>
          <w:lang w:eastAsia="en-US"/>
        </w:rPr>
        <w:t>ao contratado</w:t>
      </w:r>
      <w:r w:rsidRPr="004827F2">
        <w:t xml:space="preserve"> e demais condições a ele referentes encontram-se definidos no Termo de Referência, anexo a este Contrato.</w:t>
      </w:r>
    </w:p>
    <w:p w14:paraId="43D39658" w14:textId="77777777" w:rsidR="00515DEE" w:rsidRPr="004827F2" w:rsidRDefault="00515DEE" w:rsidP="00666E77">
      <w:pPr>
        <w:pStyle w:val="Nivel01"/>
        <w:numPr>
          <w:ilvl w:val="0"/>
          <w:numId w:val="0"/>
        </w:numPr>
        <w:spacing w:before="120" w:afterLines="120" w:after="288"/>
        <w:ind w:left="360" w:hanging="360"/>
        <w:rPr>
          <w:color w:val="FFFFFF" w:themeColor="background1"/>
        </w:rPr>
      </w:pPr>
      <w:r w:rsidRPr="004827F2">
        <w:t>CLÁUSULA SÉTIMA - REAJUSTE (</w:t>
      </w:r>
      <w:hyperlink r:id="rId13" w:anchor="art92" w:history="1">
        <w:r w:rsidRPr="004827F2">
          <w:rPr>
            <w:rStyle w:val="Hyperlink"/>
          </w:rPr>
          <w:t>art. 92, V)</w:t>
        </w:r>
      </w:hyperlink>
    </w:p>
    <w:p w14:paraId="273B808B" w14:textId="77777777" w:rsidR="00515DEE" w:rsidRPr="004827F2" w:rsidRDefault="00515DEE" w:rsidP="00666E77">
      <w:pPr>
        <w:pStyle w:val="Nivel2"/>
        <w:numPr>
          <w:ilvl w:val="1"/>
          <w:numId w:val="12"/>
        </w:numPr>
        <w:spacing w:afterLines="120" w:after="288" w:line="240" w:lineRule="auto"/>
        <w:ind w:left="0" w:firstLine="0"/>
      </w:pPr>
      <w:r w:rsidRPr="004827F2">
        <w:t xml:space="preserve">Os preços inicialmente contratados são fixos e irreajustáveis no prazo de um ano contado da data do orçamento estimado, em </w:t>
      </w:r>
      <w:r w:rsidRPr="004827F2">
        <w:rPr>
          <w:i/>
          <w:iCs/>
          <w:color w:val="FF0000"/>
        </w:rPr>
        <w:t>__/__/__ (DD/MM/AAAA)</w:t>
      </w:r>
      <w:r w:rsidRPr="004827F2">
        <w:t>.</w:t>
      </w:r>
    </w:p>
    <w:p w14:paraId="30BF0E6B" w14:textId="77777777" w:rsidR="00515DEE" w:rsidRPr="004827F2" w:rsidRDefault="00515DEE" w:rsidP="00666E77">
      <w:pPr>
        <w:pStyle w:val="Nivel2"/>
        <w:numPr>
          <w:ilvl w:val="1"/>
          <w:numId w:val="12"/>
        </w:numPr>
        <w:spacing w:afterLines="120" w:after="288" w:line="240" w:lineRule="auto"/>
        <w:ind w:left="0" w:firstLine="0"/>
      </w:pPr>
      <w:r w:rsidRPr="004827F2">
        <w:t xml:space="preserve">Após o interregno de um ano, e independentemente de pedido do contratado, os preços iniciais serão reajustados, mediante a aplicação, pelo contratante, do índice </w:t>
      </w:r>
      <w:r w:rsidR="00666E77">
        <w:t xml:space="preserve">IGP-M </w:t>
      </w:r>
      <w:r w:rsidR="00666E77">
        <w:rPr>
          <w:color w:val="202020"/>
          <w:shd w:val="clear" w:color="auto" w:fill="FFFFFF"/>
        </w:rPr>
        <w:t>Índice Geral de Preços – Mercado</w:t>
      </w:r>
      <w:r w:rsidRPr="004827F2">
        <w:rPr>
          <w:i/>
          <w:iCs/>
        </w:rPr>
        <w:t>,</w:t>
      </w:r>
      <w:r w:rsidRPr="004827F2">
        <w:t xml:space="preserve"> exclusivamente para as obrigações iniciadas e concluídas após a ocorrência da anualidade.</w:t>
      </w:r>
    </w:p>
    <w:p w14:paraId="2C98E202" w14:textId="77777777" w:rsidR="00515DEE" w:rsidRPr="004827F2" w:rsidRDefault="00515DEE" w:rsidP="00666E77">
      <w:pPr>
        <w:pStyle w:val="Nivel2"/>
        <w:numPr>
          <w:ilvl w:val="1"/>
          <w:numId w:val="12"/>
        </w:numPr>
        <w:spacing w:afterLines="120" w:after="288" w:line="240" w:lineRule="auto"/>
        <w:ind w:left="0" w:firstLine="0"/>
      </w:pPr>
      <w:r w:rsidRPr="004827F2">
        <w:t>Nos reajustes subsequentes ao primeiro, o interregno mínimo de um ano será contado a partir dos efeitos financeiros do último reajuste.</w:t>
      </w:r>
    </w:p>
    <w:p w14:paraId="002336FB" w14:textId="77777777" w:rsidR="00515DEE" w:rsidRPr="004827F2" w:rsidRDefault="00515DEE" w:rsidP="00666E77">
      <w:pPr>
        <w:pStyle w:val="Nivel2"/>
        <w:numPr>
          <w:ilvl w:val="1"/>
          <w:numId w:val="12"/>
        </w:numPr>
        <w:spacing w:afterLines="120" w:after="288" w:line="240" w:lineRule="auto"/>
        <w:ind w:left="0" w:firstLine="0"/>
        <w:rPr>
          <w:rFonts w:eastAsia="Times New Roman"/>
        </w:rPr>
      </w:pPr>
      <w:r>
        <w:t>No caso de atraso ou não divulgação do(s) índice (s) de reajustamento, o contratante pagará ao contratado a importância calculada pela última variação conhecida, liquidando a diferença correspondente tão logo seja(m) divulgado(s) o(s) índice(s) definitivo(s).</w:t>
      </w:r>
    </w:p>
    <w:p w14:paraId="6200DCE6" w14:textId="77777777" w:rsidR="00515DEE" w:rsidRPr="004827F2" w:rsidRDefault="00515DEE" w:rsidP="00666E77">
      <w:pPr>
        <w:pStyle w:val="Nivel2"/>
        <w:numPr>
          <w:ilvl w:val="1"/>
          <w:numId w:val="12"/>
        </w:numPr>
        <w:spacing w:afterLines="120" w:after="288" w:line="240" w:lineRule="auto"/>
        <w:ind w:left="0" w:firstLine="0"/>
      </w:pPr>
      <w:r w:rsidRPr="004827F2">
        <w:t>Nas aferições finais, o(s) índice(s) utilizado(s) para reajuste será(</w:t>
      </w:r>
      <w:proofErr w:type="spellStart"/>
      <w:r w:rsidRPr="004827F2">
        <w:t>ão</w:t>
      </w:r>
      <w:proofErr w:type="spellEnd"/>
      <w:r w:rsidRPr="004827F2">
        <w:t>), obrigatoriamente, o(s) definitivo(s).</w:t>
      </w:r>
    </w:p>
    <w:p w14:paraId="562759B8" w14:textId="77777777" w:rsidR="00515DEE" w:rsidRPr="004827F2" w:rsidRDefault="00515DEE" w:rsidP="00666E77">
      <w:pPr>
        <w:pStyle w:val="Nivel2"/>
        <w:numPr>
          <w:ilvl w:val="1"/>
          <w:numId w:val="12"/>
        </w:numPr>
        <w:spacing w:afterLines="120" w:after="288" w:line="240" w:lineRule="auto"/>
        <w:ind w:left="0" w:firstLine="0"/>
      </w:pPr>
      <w:r w:rsidRPr="004827F2">
        <w:t>Caso o(s) índice(s) estabelecido(s) para reajustamento venha(m) a ser extinto(s) ou de qualquer forma não possa(m) mais ser utilizado(s), será(</w:t>
      </w:r>
      <w:proofErr w:type="spellStart"/>
      <w:r w:rsidRPr="004827F2">
        <w:t>ão</w:t>
      </w:r>
      <w:proofErr w:type="spellEnd"/>
      <w:r w:rsidRPr="004827F2">
        <w:t>) adotado(s), em substituição, o(s) que vier(em) a ser determinado(s) pela legislação então em vigor.</w:t>
      </w:r>
    </w:p>
    <w:p w14:paraId="3EA9BADD" w14:textId="77777777" w:rsidR="00515DEE" w:rsidRPr="004827F2" w:rsidRDefault="00515DEE" w:rsidP="00666E77">
      <w:pPr>
        <w:pStyle w:val="Nivel2"/>
        <w:numPr>
          <w:ilvl w:val="1"/>
          <w:numId w:val="12"/>
        </w:numPr>
        <w:spacing w:afterLines="120" w:after="288" w:line="240" w:lineRule="auto"/>
        <w:ind w:left="0" w:firstLine="0"/>
      </w:pPr>
      <w:r w:rsidRPr="004827F2">
        <w:lastRenderedPageBreak/>
        <w:t xml:space="preserve">Na ausência de previsão legal quanto ao índice substituto, as partes elegerão novo índice oficial, para reajustamento do preço do valor remanescente, por meio de termo aditivo. </w:t>
      </w:r>
    </w:p>
    <w:p w14:paraId="10729405" w14:textId="77777777" w:rsidR="00515DEE" w:rsidRPr="004827F2" w:rsidRDefault="00515DEE" w:rsidP="00666E77">
      <w:pPr>
        <w:pStyle w:val="Nivel2"/>
        <w:numPr>
          <w:ilvl w:val="1"/>
          <w:numId w:val="12"/>
        </w:numPr>
        <w:spacing w:afterLines="120" w:after="288" w:line="240" w:lineRule="auto"/>
        <w:ind w:left="0" w:firstLine="0"/>
      </w:pPr>
      <w:r w:rsidRPr="004827F2">
        <w:t>O reajuste será realizado por apostilamento.</w:t>
      </w:r>
    </w:p>
    <w:p w14:paraId="16A52E3B" w14:textId="77777777" w:rsidR="00666E77" w:rsidRPr="004827F2" w:rsidRDefault="00666E77" w:rsidP="00666E77">
      <w:pPr>
        <w:pStyle w:val="Nivel01"/>
        <w:numPr>
          <w:ilvl w:val="0"/>
          <w:numId w:val="0"/>
        </w:numPr>
        <w:spacing w:before="120" w:afterLines="120" w:after="288" w:line="312" w:lineRule="auto"/>
        <w:ind w:left="360" w:hanging="360"/>
        <w:rPr>
          <w:color w:val="FFFFFF" w:themeColor="background1"/>
        </w:rPr>
      </w:pPr>
      <w:r w:rsidRPr="004827F2">
        <w:t>CLÁUSULA OITAVA - OBRIGAÇÕES DO CONTRATANTE (</w:t>
      </w:r>
      <w:hyperlink r:id="rId14" w:anchor="art92" w:history="1">
        <w:r w:rsidRPr="004827F2">
          <w:rPr>
            <w:rStyle w:val="Hyperlink"/>
          </w:rPr>
          <w:t>art. 92, X, XI e XIV</w:t>
        </w:r>
      </w:hyperlink>
      <w:r w:rsidRPr="004827F2">
        <w:t>)</w:t>
      </w:r>
    </w:p>
    <w:p w14:paraId="59EB3991" w14:textId="77777777" w:rsidR="00666E77" w:rsidRPr="004827F2" w:rsidRDefault="00666E77" w:rsidP="00666E77">
      <w:pPr>
        <w:pStyle w:val="Nivel2"/>
        <w:numPr>
          <w:ilvl w:val="1"/>
          <w:numId w:val="13"/>
        </w:numPr>
        <w:spacing w:afterLines="120" w:after="288" w:line="240" w:lineRule="auto"/>
        <w:ind w:left="0" w:firstLine="0"/>
        <w:rPr>
          <w:b/>
          <w:bCs/>
        </w:rPr>
      </w:pPr>
      <w:r w:rsidRPr="004827F2">
        <w:t>São obrigações do Contratante:</w:t>
      </w:r>
    </w:p>
    <w:p w14:paraId="300C48FE" w14:textId="77777777" w:rsidR="00666E77" w:rsidRPr="004827F2" w:rsidRDefault="00666E77" w:rsidP="00666E77">
      <w:pPr>
        <w:pStyle w:val="Nivel2"/>
        <w:numPr>
          <w:ilvl w:val="1"/>
          <w:numId w:val="13"/>
        </w:numPr>
        <w:spacing w:afterLines="120" w:after="288" w:line="240" w:lineRule="auto"/>
        <w:ind w:left="0" w:firstLine="0"/>
      </w:pPr>
      <w:r w:rsidRPr="004827F2">
        <w:t>Exigir o cumprimento de todas as obrigações assumidas pelo Contratado, de acordo com o contrato e seus anexos;</w:t>
      </w:r>
    </w:p>
    <w:p w14:paraId="6258FF87" w14:textId="77777777" w:rsidR="00666E77" w:rsidRPr="004827F2" w:rsidRDefault="00666E77" w:rsidP="00666E77">
      <w:pPr>
        <w:pStyle w:val="Nivel2"/>
        <w:numPr>
          <w:ilvl w:val="1"/>
          <w:numId w:val="13"/>
        </w:numPr>
        <w:spacing w:afterLines="120" w:after="288" w:line="240" w:lineRule="auto"/>
        <w:ind w:left="0" w:firstLine="0"/>
      </w:pPr>
      <w:r w:rsidRPr="004827F2">
        <w:t>Receber o objeto no prazo e condições estabelecidas no Termo de Referência;</w:t>
      </w:r>
    </w:p>
    <w:p w14:paraId="0B4FD449" w14:textId="77777777" w:rsidR="00666E77" w:rsidRPr="004827F2" w:rsidRDefault="00666E77" w:rsidP="00666E77">
      <w:pPr>
        <w:pStyle w:val="Nivel2"/>
        <w:numPr>
          <w:ilvl w:val="1"/>
          <w:numId w:val="13"/>
        </w:numPr>
        <w:spacing w:afterLines="120" w:after="288" w:line="240" w:lineRule="auto"/>
        <w:ind w:left="0" w:firstLine="0"/>
      </w:pPr>
      <w:r w:rsidRPr="004827F2">
        <w:t>Notificar o Contratado, por escrito, sobre vícios, defeitos ou incorreções verificadas no objeto fornecido, para que seja por ele substituído, reparado ou corrigido, no total ou em parte, às suas expensas;</w:t>
      </w:r>
    </w:p>
    <w:p w14:paraId="108F99C3" w14:textId="77777777" w:rsidR="00666E77" w:rsidRPr="004827F2" w:rsidRDefault="00666E77" w:rsidP="00666E77">
      <w:pPr>
        <w:pStyle w:val="Nivel2"/>
        <w:numPr>
          <w:ilvl w:val="1"/>
          <w:numId w:val="13"/>
        </w:numPr>
        <w:spacing w:afterLines="120" w:after="288" w:line="240" w:lineRule="auto"/>
        <w:ind w:left="0" w:firstLine="0"/>
      </w:pPr>
      <w:r w:rsidRPr="004827F2">
        <w:t>Acompanhar e fiscalizar a execução do contrato e o cumprimento das obrigações pelo Contratado;</w:t>
      </w:r>
    </w:p>
    <w:p w14:paraId="700A8BE1" w14:textId="77777777" w:rsidR="00666E77" w:rsidRPr="004827F2" w:rsidRDefault="00666E77" w:rsidP="00666E77">
      <w:pPr>
        <w:pStyle w:val="Nivel2"/>
        <w:numPr>
          <w:ilvl w:val="1"/>
          <w:numId w:val="13"/>
        </w:numPr>
        <w:spacing w:line="240" w:lineRule="auto"/>
        <w:ind w:left="0" w:firstLine="0"/>
      </w:pPr>
      <w:r>
        <w:t xml:space="preserve">Efetuar o pagamento ao Contratado do valor correspondente ao fornecimento do objeto, no prazo, forma e condições estabelecidos no presente Contrato </w:t>
      </w:r>
      <w:r w:rsidRPr="00487B94">
        <w:t>e no Termo de Referência</w:t>
      </w:r>
      <w:r>
        <w:t>.</w:t>
      </w:r>
    </w:p>
    <w:p w14:paraId="5FA51FDC" w14:textId="77777777" w:rsidR="00666E77" w:rsidRPr="004827F2" w:rsidRDefault="00666E77" w:rsidP="00666E77">
      <w:pPr>
        <w:pStyle w:val="Nivel2"/>
        <w:numPr>
          <w:ilvl w:val="1"/>
          <w:numId w:val="13"/>
        </w:numPr>
        <w:spacing w:afterLines="120" w:after="288" w:line="240" w:lineRule="auto"/>
        <w:ind w:left="0" w:firstLine="0"/>
      </w:pPr>
      <w:r w:rsidRPr="004827F2">
        <w:t xml:space="preserve">Aplicar ao Contratado as sanções previstas na lei e neste Contrato; </w:t>
      </w:r>
    </w:p>
    <w:p w14:paraId="5CC43521" w14:textId="77777777" w:rsidR="00666E77" w:rsidRPr="004827F2" w:rsidRDefault="00666E77" w:rsidP="00666E77">
      <w:pPr>
        <w:pStyle w:val="Nivel2"/>
        <w:numPr>
          <w:ilvl w:val="1"/>
          <w:numId w:val="13"/>
        </w:numPr>
        <w:spacing w:afterLines="120" w:after="288" w:line="240" w:lineRule="auto"/>
        <w:ind w:left="0" w:firstLine="0"/>
      </w:pPr>
      <w:r w:rsidRPr="004827F2">
        <w:t xml:space="preserve">Cientificar o órgão de representação judicial </w:t>
      </w:r>
      <w:r>
        <w:t>deste Município</w:t>
      </w:r>
      <w:r w:rsidRPr="004827F2">
        <w:t xml:space="preserve"> para adoção das medidas cabíveis quando do descumprimento de obrigações pelo Contratado;</w:t>
      </w:r>
    </w:p>
    <w:p w14:paraId="6E3716A4" w14:textId="77777777" w:rsidR="00666E77" w:rsidRPr="004827F2" w:rsidRDefault="00666E77" w:rsidP="00666E77">
      <w:pPr>
        <w:pStyle w:val="Nivel2"/>
        <w:numPr>
          <w:ilvl w:val="1"/>
          <w:numId w:val="13"/>
        </w:numPr>
        <w:spacing w:afterLines="120" w:after="288" w:line="240" w:lineRule="auto"/>
        <w:ind w:left="0" w:firstLine="0"/>
      </w:pPr>
      <w:r w:rsidRPr="004827F2">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26C81BF" w14:textId="77777777" w:rsidR="00666E77" w:rsidRPr="004827F2" w:rsidRDefault="00666E77" w:rsidP="00666E77">
      <w:pPr>
        <w:pStyle w:val="Nivel3"/>
        <w:numPr>
          <w:ilvl w:val="2"/>
          <w:numId w:val="13"/>
        </w:numPr>
        <w:spacing w:afterLines="120" w:after="288" w:line="240" w:lineRule="auto"/>
        <w:ind w:left="0" w:firstLine="0"/>
        <w:rPr>
          <w:b/>
          <w:bCs/>
        </w:rPr>
      </w:pPr>
      <w:r w:rsidRPr="004827F2">
        <w:t xml:space="preserve"> A Administração terá o prazo de</w:t>
      </w:r>
      <w:r w:rsidRPr="004827F2">
        <w:rPr>
          <w:i/>
          <w:iCs/>
          <w:color w:val="FF0000"/>
        </w:rPr>
        <w:t xml:space="preserve"> </w:t>
      </w:r>
      <w:r>
        <w:rPr>
          <w:iCs/>
          <w:color w:val="auto"/>
        </w:rPr>
        <w:t>05 (cinco</w:t>
      </w:r>
      <w:r w:rsidRPr="00666E77">
        <w:rPr>
          <w:iCs/>
          <w:color w:val="auto"/>
        </w:rPr>
        <w:t>) dias</w:t>
      </w:r>
      <w:r w:rsidRPr="004827F2">
        <w:t xml:space="preserve">, a contar da data do protocolo do requerimento para decidir, admitida a prorrogação motivada, por igual período. </w:t>
      </w:r>
    </w:p>
    <w:p w14:paraId="27BA5315" w14:textId="77777777" w:rsidR="00666E77" w:rsidRDefault="00666E77" w:rsidP="00666E77">
      <w:pPr>
        <w:pStyle w:val="Nivel2"/>
        <w:numPr>
          <w:ilvl w:val="1"/>
          <w:numId w:val="13"/>
        </w:numPr>
        <w:spacing w:afterLines="120" w:after="288" w:line="240" w:lineRule="auto"/>
        <w:ind w:left="0" w:firstLine="0"/>
      </w:pPr>
      <w:r w:rsidRPr="004827F2">
        <w:t xml:space="preserve">Responder eventuais pedidos de restabelecimento do equilíbrio econômico-financeiro feitos pelo contratado no prazo máximo de </w:t>
      </w:r>
      <w:r>
        <w:t>10 (dez) dias.</w:t>
      </w:r>
    </w:p>
    <w:p w14:paraId="3212062D" w14:textId="77777777" w:rsidR="00666E77" w:rsidRPr="004827F2" w:rsidRDefault="00666E77" w:rsidP="00666E77">
      <w:pPr>
        <w:pStyle w:val="Nivel2"/>
        <w:numPr>
          <w:ilvl w:val="1"/>
          <w:numId w:val="13"/>
        </w:numPr>
        <w:spacing w:afterLines="120" w:after="288" w:line="240" w:lineRule="auto"/>
        <w:ind w:left="0" w:firstLine="0"/>
      </w:pPr>
      <w:r w:rsidRPr="004827F2">
        <w:t>Notificar os emitentes das garantias quanto ao início de processo administrativo para apuração de descumprimento de cláusulas contratuais.</w:t>
      </w:r>
    </w:p>
    <w:p w14:paraId="7883B300" w14:textId="77777777" w:rsidR="00666E77" w:rsidRPr="004827F2" w:rsidRDefault="00666E77" w:rsidP="00666E77">
      <w:pPr>
        <w:pStyle w:val="Nivel2"/>
        <w:numPr>
          <w:ilvl w:val="1"/>
          <w:numId w:val="13"/>
        </w:numPr>
        <w:spacing w:afterLines="120" w:after="288" w:line="240" w:lineRule="auto"/>
        <w:ind w:left="0" w:firstLine="0"/>
      </w:pPr>
      <w:r w:rsidRPr="004827F2">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6F771237"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4602B4B4"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70DB2671"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225EC114" w14:textId="77777777" w:rsidR="004C2708" w:rsidRPr="00800094" w:rsidRDefault="004C2708" w:rsidP="00666E77">
      <w:pPr>
        <w:pStyle w:val="Corpodetexto"/>
        <w:spacing w:after="0"/>
        <w:jc w:val="both"/>
      </w:pPr>
    </w:p>
    <w:p w14:paraId="2821D1D7" w14:textId="77777777" w:rsidR="00666E77" w:rsidRPr="004827F2" w:rsidRDefault="00666E77" w:rsidP="00666E77">
      <w:pPr>
        <w:pStyle w:val="Nivel01"/>
        <w:numPr>
          <w:ilvl w:val="0"/>
          <w:numId w:val="0"/>
        </w:numPr>
        <w:spacing w:before="120" w:afterLines="120" w:after="288" w:line="312" w:lineRule="auto"/>
        <w:ind w:left="360" w:hanging="360"/>
        <w:rPr>
          <w:color w:val="FFFFFF" w:themeColor="background1"/>
        </w:rPr>
      </w:pPr>
      <w:r w:rsidRPr="004827F2">
        <w:lastRenderedPageBreak/>
        <w:t>CLÁUSULA NONA - OBRIGAÇÕES D</w:t>
      </w:r>
      <w:r>
        <w:t>A</w:t>
      </w:r>
      <w:r w:rsidRPr="004827F2">
        <w:t xml:space="preserve"> CONTRATAD</w:t>
      </w:r>
      <w:r>
        <w:t>A</w:t>
      </w:r>
      <w:r w:rsidRPr="004827F2">
        <w:t xml:space="preserve"> (</w:t>
      </w:r>
      <w:hyperlink r:id="rId15" w:anchor="art92" w:history="1">
        <w:r w:rsidRPr="004827F2">
          <w:rPr>
            <w:rStyle w:val="Hyperlink"/>
          </w:rPr>
          <w:t>art. 92, XIV, XVI e XVII)</w:t>
        </w:r>
      </w:hyperlink>
    </w:p>
    <w:p w14:paraId="347BFA13" w14:textId="77777777" w:rsidR="00666E77" w:rsidRPr="004827F2" w:rsidRDefault="00666E77" w:rsidP="00666E77">
      <w:pPr>
        <w:pStyle w:val="Nivel2"/>
        <w:numPr>
          <w:ilvl w:val="1"/>
          <w:numId w:val="14"/>
        </w:numPr>
        <w:spacing w:afterLines="120" w:after="288" w:line="240" w:lineRule="auto"/>
        <w:ind w:left="0" w:firstLine="0"/>
      </w:pPr>
      <w:r>
        <w:t xml:space="preserve">A </w:t>
      </w:r>
      <w:r w:rsidRPr="004827F2">
        <w:t>Contratad</w:t>
      </w:r>
      <w:r>
        <w:t>a</w:t>
      </w:r>
      <w:r w:rsidRPr="004827F2">
        <w:t xml:space="preserve"> deve cumprir todas as obrigações constantes deste Contrato e em seus anexos, assumindo como exclusivamente seus os riscos e as despesas decorrentes da boa e perfeita execução do objeto, observando, ainda, as obrigações a seguir dispostas:</w:t>
      </w:r>
    </w:p>
    <w:p w14:paraId="133583FF" w14:textId="77777777" w:rsidR="00666E77" w:rsidRPr="00666E77" w:rsidRDefault="00666E77" w:rsidP="00666E77">
      <w:pPr>
        <w:pStyle w:val="Nvel2-Red"/>
        <w:numPr>
          <w:ilvl w:val="1"/>
          <w:numId w:val="14"/>
        </w:numPr>
        <w:spacing w:afterLines="120" w:after="288" w:line="240" w:lineRule="auto"/>
        <w:ind w:left="0" w:firstLine="0"/>
        <w:rPr>
          <w:i w:val="0"/>
          <w:color w:val="auto"/>
        </w:rPr>
      </w:pPr>
      <w:r w:rsidRPr="00666E77">
        <w:rPr>
          <w:i w:val="0"/>
          <w:color w:val="auto"/>
        </w:rPr>
        <w:t>Entregar o objeto acompanhado do manual do usuário, com uma versão em português, e da relação da rede de assistência técnica autorizada, conforme o caso;</w:t>
      </w:r>
    </w:p>
    <w:p w14:paraId="07157FFE"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t>Responsabilizar-se pelos vícios e danos decorrentes do objeto, de acordo com o Código de Defesa do Consumidor (</w:t>
      </w:r>
      <w:hyperlink r:id="rId16" w:history="1">
        <w:r w:rsidRPr="004827F2">
          <w:rPr>
            <w:rStyle w:val="Hyperlink"/>
          </w:rPr>
          <w:t>Lei nº 8.078, de 1990</w:t>
        </w:r>
      </w:hyperlink>
      <w:r w:rsidRPr="004827F2">
        <w:t>);</w:t>
      </w:r>
    </w:p>
    <w:p w14:paraId="5EDBE925"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Comunicar ao contratante, no prazo máximo de 24 (vinte e quatro) horas que antecede a data da entrega, os motivos que impossibilitem o cumprimento do prazo previsto, com a devida comprovação;</w:t>
      </w:r>
    </w:p>
    <w:p w14:paraId="358C2149"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Atender às determinações regulares emitidas pelo fiscal ou gestor do contrato ou autoridade superior (</w:t>
      </w:r>
      <w:hyperlink r:id="rId17" w:anchor="art137" w:history="1">
        <w:r w:rsidRPr="004827F2">
          <w:rPr>
            <w:rStyle w:val="Hyperlink"/>
          </w:rPr>
          <w:t>art. 137, II, da Lei n.º 14.133, de 2021</w:t>
        </w:r>
      </w:hyperlink>
      <w:r w:rsidRPr="004827F2">
        <w:rPr>
          <w:color w:val="000000" w:themeColor="text1"/>
        </w:rPr>
        <w:t xml:space="preserve">) e </w:t>
      </w:r>
      <w:r w:rsidRPr="004827F2">
        <w:t>prestar todo esclarecimento ou informação por eles solicitados</w:t>
      </w:r>
      <w:r w:rsidRPr="004827F2">
        <w:rPr>
          <w:color w:val="000000" w:themeColor="text1"/>
        </w:rPr>
        <w:t>;</w:t>
      </w:r>
    </w:p>
    <w:p w14:paraId="5BE5B620"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Reparar, corrigir, remover, reconstruir ou substituir, às suas expensas, no total ou em parte, no prazo fixado pelo fiscal do contrato, os bens nos quais se verificarem vícios, defeitos ou incorreções resultantes da execução ou dos materiais empregados;</w:t>
      </w:r>
    </w:p>
    <w:p w14:paraId="1688C3D7" w14:textId="77777777" w:rsidR="00666E77" w:rsidRPr="004827F2" w:rsidRDefault="00666E77" w:rsidP="00666E77">
      <w:pPr>
        <w:pStyle w:val="Nivel2"/>
        <w:numPr>
          <w:ilvl w:val="1"/>
          <w:numId w:val="14"/>
        </w:numPr>
        <w:spacing w:afterLines="120" w:after="288" w:line="240" w:lineRule="auto"/>
        <w:ind w:left="0" w:firstLine="0"/>
      </w:pPr>
      <w:r w:rsidRPr="004827F2">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17CDDD42" w14:textId="77777777" w:rsidR="00666E77" w:rsidRPr="004827F2" w:rsidRDefault="00666E77" w:rsidP="00666E77">
      <w:pPr>
        <w:pStyle w:val="Nivel2"/>
        <w:numPr>
          <w:ilvl w:val="1"/>
          <w:numId w:val="14"/>
        </w:numPr>
        <w:spacing w:afterLines="120" w:after="288" w:line="240" w:lineRule="auto"/>
        <w:ind w:left="0" w:firstLine="0"/>
      </w:pPr>
      <w:r w:rsidRPr="004827F2">
        <w:t xml:space="preserve">Quando não for possível a verificação da regularidade no Sistema de Cadastro de Fornecedores – SICAF, </w:t>
      </w:r>
      <w:r w:rsidR="00574007">
        <w:t>a</w:t>
      </w:r>
      <w:r w:rsidRPr="004827F2">
        <w:t xml:space="preserve"> contratad</w:t>
      </w:r>
      <w:r w:rsidR="00574007">
        <w:t>a</w:t>
      </w:r>
      <w:r w:rsidRPr="004827F2">
        <w:t xml:space="preserve"> deverá entregar ao setor responsável pela fiscalização do contrato, junto com a Nota Fiscal para fins de pagamento, os seguintes documentos: 1) prova de regularidade relativa à Seguridade Social; 2) certidão conjunta relativa aos tributos federais e à Dívida Ativa da União; 3) certidões que comprovem a regularidade perante a Fazenda Estadual ou Distrital do domicílio ou sede do contratado; 4) Certidão de Regularidade do FGTS – CRF; e 5) Certidão Negativa de Débitos Trabalhistas – CNDT; </w:t>
      </w:r>
    </w:p>
    <w:p w14:paraId="4FADF1C3" w14:textId="77777777" w:rsidR="00666E77" w:rsidRPr="004827F2" w:rsidRDefault="00666E77" w:rsidP="00666E77">
      <w:pPr>
        <w:pStyle w:val="Nivel2"/>
        <w:numPr>
          <w:ilvl w:val="1"/>
          <w:numId w:val="14"/>
        </w:numPr>
        <w:spacing w:afterLines="120" w:after="288" w:line="240" w:lineRule="auto"/>
        <w:ind w:left="0" w:firstLine="0"/>
      </w:pPr>
      <w:r w:rsidRPr="004827F2">
        <w:t>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5F2095F0" w14:textId="77777777" w:rsidR="00666E77" w:rsidRPr="004827F2" w:rsidRDefault="00666E77" w:rsidP="00666E77">
      <w:pPr>
        <w:pStyle w:val="Nivel2"/>
        <w:numPr>
          <w:ilvl w:val="1"/>
          <w:numId w:val="14"/>
        </w:numPr>
        <w:spacing w:afterLines="120" w:after="288" w:line="240" w:lineRule="auto"/>
        <w:ind w:left="0" w:firstLine="0"/>
      </w:pPr>
      <w:r w:rsidRPr="004827F2">
        <w:t>Comunicar ao Fiscal do contrato, no prazo de 24 (vinte e quatro) horas, qualquer ocorrência anormal ou acidente que se verifique no local da execução do objeto contratual.</w:t>
      </w:r>
    </w:p>
    <w:p w14:paraId="0024F8B3" w14:textId="77777777" w:rsidR="00666E77" w:rsidRPr="004827F2" w:rsidRDefault="00666E77" w:rsidP="00666E77">
      <w:pPr>
        <w:pStyle w:val="Nivel2"/>
        <w:numPr>
          <w:ilvl w:val="1"/>
          <w:numId w:val="14"/>
        </w:numPr>
        <w:spacing w:afterLines="120" w:after="288" w:line="240" w:lineRule="auto"/>
        <w:ind w:left="0" w:firstLine="0"/>
      </w:pPr>
      <w:r w:rsidRPr="004827F2">
        <w:t>Paralisar, por determinação do contratante, qualquer atividade que não esteja sendo executada de acordo com a boa técnica ou que ponha em risco a segurança de pessoas ou bens de terceiros.</w:t>
      </w:r>
    </w:p>
    <w:p w14:paraId="25659CB5" w14:textId="77777777" w:rsidR="00666E77" w:rsidRPr="002518FA" w:rsidRDefault="00666E77" w:rsidP="00666E77">
      <w:pPr>
        <w:pStyle w:val="Nivel2"/>
        <w:numPr>
          <w:ilvl w:val="1"/>
          <w:numId w:val="14"/>
        </w:numPr>
        <w:spacing w:afterLines="120" w:after="288" w:line="240" w:lineRule="auto"/>
        <w:ind w:left="0" w:firstLine="0"/>
        <w:rPr>
          <w:highlight w:val="yellow"/>
        </w:rPr>
      </w:pPr>
      <w:r w:rsidRPr="004827F2">
        <w:t xml:space="preserve">Manter durante toda a vigência do contrato, em compatibilidade com as obrigações assumidas, todas as condições exigidas para </w:t>
      </w:r>
      <w:r w:rsidRPr="002518FA">
        <w:rPr>
          <w:rStyle w:val="normaltextrun"/>
          <w:bdr w:val="none" w:sz="0" w:space="0" w:color="auto" w:frame="1"/>
        </w:rPr>
        <w:t>qualificação na contratação direta;</w:t>
      </w:r>
    </w:p>
    <w:p w14:paraId="46398FA4" w14:textId="77777777" w:rsidR="00666E77" w:rsidRPr="004827F2" w:rsidRDefault="00666E77" w:rsidP="00666E77">
      <w:pPr>
        <w:pStyle w:val="Nivel2"/>
        <w:numPr>
          <w:ilvl w:val="1"/>
          <w:numId w:val="14"/>
        </w:numPr>
        <w:spacing w:afterLines="120" w:after="288" w:line="240" w:lineRule="auto"/>
        <w:ind w:left="0" w:firstLine="0"/>
        <w:rPr>
          <w:b/>
          <w:bCs/>
        </w:rPr>
      </w:pPr>
      <w:r w:rsidRPr="004827F2">
        <w:t>Cumprir, durante todo o período de execução do contrato, a reserva de cargos prevista em lei para pessoa com deficiência, para reabilitado da Previdência Social ou para aprendiz, bem como as reservas de cargos previstas na legislação (</w:t>
      </w:r>
      <w:hyperlink r:id="rId18" w:anchor="art116" w:history="1">
        <w:r w:rsidRPr="004827F2">
          <w:rPr>
            <w:rStyle w:val="Hyperlink"/>
          </w:rPr>
          <w:t>art. 116, da Lei n.º 14.133, de 2021</w:t>
        </w:r>
      </w:hyperlink>
      <w:r w:rsidRPr="004827F2">
        <w:t>);</w:t>
      </w:r>
    </w:p>
    <w:p w14:paraId="29485E2C" w14:textId="77777777" w:rsidR="00666E77" w:rsidRPr="004827F2" w:rsidRDefault="00666E77" w:rsidP="00666E77">
      <w:pPr>
        <w:pStyle w:val="Nivel2"/>
        <w:numPr>
          <w:ilvl w:val="1"/>
          <w:numId w:val="14"/>
        </w:numPr>
        <w:spacing w:afterLines="120" w:after="288" w:line="240" w:lineRule="auto"/>
        <w:ind w:left="0" w:firstLine="0"/>
      </w:pPr>
      <w:r w:rsidRPr="004827F2">
        <w:lastRenderedPageBreak/>
        <w:t>Comprovar a reserva de cargos a que se refere a cláusula acima, no prazo fixado pelo fiscal do contrato, com a indicação dos empregados que preencheram as referidas vagas (</w:t>
      </w:r>
      <w:hyperlink r:id="rId19" w:anchor="art116" w:history="1">
        <w:r w:rsidRPr="004827F2">
          <w:rPr>
            <w:rStyle w:val="Hyperlink"/>
          </w:rPr>
          <w:t>art. 116, parágrafo único, da Lei n.º 14.133, de 2021</w:t>
        </w:r>
      </w:hyperlink>
      <w:r w:rsidRPr="004827F2">
        <w:t>);</w:t>
      </w:r>
    </w:p>
    <w:p w14:paraId="58517E6C" w14:textId="77777777" w:rsidR="00666E77" w:rsidRPr="004827F2" w:rsidRDefault="00666E77" w:rsidP="00666E77">
      <w:pPr>
        <w:pStyle w:val="Nivel2"/>
        <w:numPr>
          <w:ilvl w:val="1"/>
          <w:numId w:val="14"/>
        </w:numPr>
        <w:spacing w:afterLines="120" w:after="288" w:line="240" w:lineRule="auto"/>
        <w:ind w:left="0" w:firstLine="0"/>
      </w:pPr>
      <w:r w:rsidRPr="004827F2">
        <w:t xml:space="preserve">  Guardar sigilo sobre todas as informações obtidas em decorrência do cumprimento do contrato; </w:t>
      </w:r>
    </w:p>
    <w:p w14:paraId="496BD72A" w14:textId="77777777" w:rsidR="00666E77" w:rsidRPr="004827F2" w:rsidRDefault="00666E77" w:rsidP="00666E77">
      <w:pPr>
        <w:pStyle w:val="Nivel2"/>
        <w:numPr>
          <w:ilvl w:val="1"/>
          <w:numId w:val="14"/>
        </w:numPr>
        <w:spacing w:afterLines="120" w:after="288" w:line="240" w:lineRule="auto"/>
        <w:ind w:left="0" w:firstLine="0"/>
      </w:pPr>
      <w:r w:rsidRPr="004827F2">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20" w:anchor="art124" w:history="1">
        <w:r w:rsidRPr="004827F2">
          <w:rPr>
            <w:rStyle w:val="Hyperlink"/>
          </w:rPr>
          <w:t>art. 124, II, d, da Lei nº 14.133, de 2021.</w:t>
        </w:r>
      </w:hyperlink>
    </w:p>
    <w:p w14:paraId="492A4F9B" w14:textId="77777777" w:rsidR="00666E77" w:rsidRPr="004827F2" w:rsidRDefault="00666E77" w:rsidP="00666E77">
      <w:pPr>
        <w:pStyle w:val="Nivel2"/>
        <w:numPr>
          <w:ilvl w:val="1"/>
          <w:numId w:val="14"/>
        </w:numPr>
        <w:spacing w:afterLines="120" w:after="288" w:line="240" w:lineRule="auto"/>
        <w:ind w:left="0" w:firstLine="0"/>
      </w:pPr>
      <w:r w:rsidRPr="004827F2">
        <w:t>Cumprir, além dos postulados legais vigentes de âmbito federal, estadual ou municipal, as normas de segurança do contratante;</w:t>
      </w:r>
    </w:p>
    <w:p w14:paraId="773CD5FB" w14:textId="77777777" w:rsidR="00666E77" w:rsidRPr="00574007" w:rsidRDefault="00666E77" w:rsidP="00666E77">
      <w:pPr>
        <w:pStyle w:val="Nvel2-Red"/>
        <w:numPr>
          <w:ilvl w:val="1"/>
          <w:numId w:val="14"/>
        </w:numPr>
        <w:spacing w:afterLines="120" w:after="288" w:line="240" w:lineRule="auto"/>
        <w:ind w:left="0" w:firstLine="0"/>
        <w:rPr>
          <w:i w:val="0"/>
          <w:color w:val="auto"/>
        </w:rPr>
      </w:pPr>
      <w:bookmarkStart w:id="2" w:name="_Ref118293001"/>
      <w:r w:rsidRPr="00574007">
        <w:rPr>
          <w:i w:val="0"/>
          <w:color w:val="auto"/>
        </w:rPr>
        <w:t>Alocar os empregados necessários, com habilitação e conhecimento adequados, ao perfeito cumprimento das cláusulas deste contrato, fornecendo os materiais, equipamentos, ferramentas e utensílios demandados, cuja quantidade, qualidade e tecnologia deverão atender às recomendações de boa técnica e a legislação de regência;</w:t>
      </w:r>
      <w:bookmarkEnd w:id="2"/>
    </w:p>
    <w:p w14:paraId="73E9F4DE"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Orientar e treinar seus empregados sobre os deveres previstos na Lei nº 13.709, de 14 de agosto de 2018, adotando medidas eficazes para proteção de dados pessoais a que tenha acesso por força da execução deste contrato;</w:t>
      </w:r>
    </w:p>
    <w:p w14:paraId="7163DE0F"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Conduzir os trabalhos com estrita observância às normas da legislação pertinente, cumprindo as determinações dos Poderes Públicos, mantendo sempre limpo o local d</w:t>
      </w:r>
      <w:r w:rsidRPr="00574007">
        <w:rPr>
          <w:i w:val="0"/>
          <w:color w:val="auto"/>
          <w:lang w:eastAsia="en-US"/>
        </w:rPr>
        <w:t>e execução do objeto</w:t>
      </w:r>
      <w:r w:rsidRPr="00574007">
        <w:rPr>
          <w:i w:val="0"/>
          <w:color w:val="auto"/>
        </w:rPr>
        <w:t xml:space="preserve"> e nas melhores condições de segurança, higiene e disciplina.</w:t>
      </w:r>
    </w:p>
    <w:p w14:paraId="1F4AD791"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Submeter previamente, por escrito, ao contratante, para análise e aprovação, quaisquer mudanças nos métodos executivos que fujam às especificações do memorial descritivo ou instrumento congênere.</w:t>
      </w:r>
    </w:p>
    <w:p w14:paraId="153CA1BB" w14:textId="77777777" w:rsidR="00666E77" w:rsidRPr="00574007" w:rsidRDefault="00666E77" w:rsidP="00666E77">
      <w:pPr>
        <w:pStyle w:val="Nvel2-Red"/>
        <w:numPr>
          <w:ilvl w:val="1"/>
          <w:numId w:val="14"/>
        </w:numPr>
        <w:spacing w:afterLines="120" w:after="288" w:line="240" w:lineRule="auto"/>
        <w:ind w:left="0" w:firstLine="0"/>
        <w:rPr>
          <w:i w:val="0"/>
          <w:color w:val="auto"/>
        </w:rPr>
      </w:pPr>
      <w:bookmarkStart w:id="3" w:name="_Ref118293030"/>
      <w:r w:rsidRPr="00574007">
        <w:rPr>
          <w:i w:val="0"/>
          <w:color w:val="auto"/>
        </w:rPr>
        <w:t>Não permitir a utilização de qualquer trabalho do menor de dezesseis anos, exceto na condição de aprendiz para os maiores de quatorze anos, nem permitir a utilização do trabalho do menor de dezoito anos em trabalho noturno, perigoso ou insalubre.</w:t>
      </w:r>
      <w:bookmarkEnd w:id="3"/>
    </w:p>
    <w:p w14:paraId="5215446C" w14:textId="77777777" w:rsidR="004C2708" w:rsidRPr="00800094" w:rsidRDefault="004C2708" w:rsidP="00666E77">
      <w:pPr>
        <w:pStyle w:val="Corpodetexto"/>
        <w:spacing w:after="0"/>
        <w:jc w:val="both"/>
      </w:pPr>
    </w:p>
    <w:p w14:paraId="14EEB3A3" w14:textId="77777777" w:rsidR="00574007" w:rsidRPr="004827F2" w:rsidRDefault="00574007" w:rsidP="00574007">
      <w:pPr>
        <w:pStyle w:val="Nivel01"/>
        <w:numPr>
          <w:ilvl w:val="0"/>
          <w:numId w:val="0"/>
        </w:numPr>
        <w:spacing w:before="120" w:afterLines="120" w:after="288" w:line="312" w:lineRule="auto"/>
        <w:rPr>
          <w:color w:val="FFFFFF" w:themeColor="background1"/>
        </w:rPr>
      </w:pPr>
      <w:r w:rsidRPr="004827F2">
        <w:t>CLÁUSULA DÉCIMA– GARANTIA DE EXECUÇÃO (</w:t>
      </w:r>
      <w:hyperlink r:id="rId21" w:anchor="art92" w:history="1">
        <w:r w:rsidRPr="004827F2">
          <w:rPr>
            <w:rStyle w:val="Hyperlink"/>
          </w:rPr>
          <w:t>art. 92, XII</w:t>
        </w:r>
      </w:hyperlink>
      <w:r w:rsidRPr="004827F2">
        <w:t>)</w:t>
      </w:r>
    </w:p>
    <w:p w14:paraId="246E23DF" w14:textId="77777777" w:rsidR="00574007" w:rsidRDefault="00574007" w:rsidP="00574007">
      <w:pPr>
        <w:pStyle w:val="Nvel2-Red"/>
        <w:numPr>
          <w:ilvl w:val="1"/>
          <w:numId w:val="15"/>
        </w:numPr>
        <w:spacing w:afterLines="120" w:after="288" w:line="240" w:lineRule="auto"/>
        <w:ind w:left="0" w:firstLine="0"/>
        <w:rPr>
          <w:i w:val="0"/>
          <w:color w:val="auto"/>
        </w:rPr>
      </w:pPr>
      <w:r w:rsidRPr="00574007">
        <w:rPr>
          <w:i w:val="0"/>
          <w:color w:val="auto"/>
        </w:rPr>
        <w:t xml:space="preserve">  Não haverá exigência de garantia contratual </w:t>
      </w:r>
      <w:r>
        <w:rPr>
          <w:i w:val="0"/>
          <w:color w:val="auto"/>
        </w:rPr>
        <w:t>para a execução do objeto do presente contrato.</w:t>
      </w:r>
    </w:p>
    <w:p w14:paraId="3062E992" w14:textId="77777777" w:rsidR="00574007" w:rsidRPr="004827F2" w:rsidRDefault="00574007" w:rsidP="00574007">
      <w:pPr>
        <w:pStyle w:val="Nivel01"/>
        <w:numPr>
          <w:ilvl w:val="0"/>
          <w:numId w:val="0"/>
        </w:numPr>
        <w:spacing w:before="120" w:afterLines="120" w:after="288" w:line="312" w:lineRule="auto"/>
        <w:rPr>
          <w:color w:val="FFFFFF" w:themeColor="background1"/>
        </w:rPr>
      </w:pPr>
      <w:r w:rsidRPr="004827F2">
        <w:t>CLÁUSULA DÉCIMA PRIMEIRA – INFRAÇÕES E SANÇÕES ADMINISTRATIVAS (</w:t>
      </w:r>
      <w:hyperlink r:id="rId22" w:anchor="art92" w:history="1">
        <w:r w:rsidRPr="004827F2">
          <w:rPr>
            <w:rStyle w:val="Hyperlink"/>
          </w:rPr>
          <w:t>art. 92, XIV</w:t>
        </w:r>
      </w:hyperlink>
      <w:r w:rsidRPr="004827F2">
        <w:t>)</w:t>
      </w:r>
    </w:p>
    <w:p w14:paraId="5DA74B6C" w14:textId="77777777" w:rsidR="00005B62" w:rsidRPr="004827F2" w:rsidRDefault="00005B62" w:rsidP="00005B62">
      <w:pPr>
        <w:pStyle w:val="Nivel2"/>
        <w:numPr>
          <w:ilvl w:val="0"/>
          <w:numId w:val="0"/>
        </w:numPr>
        <w:spacing w:afterLines="120" w:after="288" w:line="240" w:lineRule="auto"/>
      </w:pPr>
      <w:bookmarkStart w:id="4" w:name="_Ref131169316"/>
      <w:r>
        <w:t xml:space="preserve">11.1 </w:t>
      </w:r>
      <w:r w:rsidRPr="004827F2">
        <w:t xml:space="preserve">Comete infração administrativa, nos termos da </w:t>
      </w:r>
      <w:hyperlink r:id="rId23" w:history="1">
        <w:r w:rsidRPr="004827F2">
          <w:rPr>
            <w:rStyle w:val="Hyperlink"/>
          </w:rPr>
          <w:t>Lei nº 14.133, de 2021</w:t>
        </w:r>
      </w:hyperlink>
      <w:r w:rsidRPr="004827F2">
        <w:t>, o contratado que:</w:t>
      </w:r>
      <w:bookmarkEnd w:id="4"/>
    </w:p>
    <w:p w14:paraId="76054FB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parcial do contrato;</w:t>
      </w:r>
    </w:p>
    <w:p w14:paraId="44D00562"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parcial do contrato que cause grave dano à Administração ou ao funcionamento dos serviços públicos ou ao interesse coletivo;</w:t>
      </w:r>
    </w:p>
    <w:p w14:paraId="7B6B5BA3"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total do contrato;</w:t>
      </w:r>
    </w:p>
    <w:p w14:paraId="60A770A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lastRenderedPageBreak/>
        <w:t>ensejar o retardamento da execução ou da entrega do objeto da contratação sem motivo justificado;</w:t>
      </w:r>
    </w:p>
    <w:p w14:paraId="12999B00"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apresentar documentação falsa ou prestar declaração falsa durante a execução do contrato;</w:t>
      </w:r>
    </w:p>
    <w:p w14:paraId="29DC0ACB"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praticar ato fraudulento na execução do contrato;</w:t>
      </w:r>
    </w:p>
    <w:p w14:paraId="7996E5A2"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comportar-se de modo inidôneo ou cometer fraude de qualquer natureza;</w:t>
      </w:r>
    </w:p>
    <w:p w14:paraId="2CF47A8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 xml:space="preserve">praticar ato lesivo previsto no </w:t>
      </w:r>
      <w:hyperlink r:id="rId24" w:anchor="art5" w:history="1">
        <w:r w:rsidRPr="004827F2">
          <w:rPr>
            <w:rStyle w:val="Hyperlink"/>
            <w:rFonts w:ascii="Arial" w:eastAsia="Arial" w:hAnsi="Arial" w:cs="Arial"/>
            <w:sz w:val="20"/>
            <w:szCs w:val="20"/>
          </w:rPr>
          <w:t>art. 5º da Lei nº 12.846, de 1º de agosto de 2013</w:t>
        </w:r>
      </w:hyperlink>
      <w:r w:rsidRPr="004827F2">
        <w:rPr>
          <w:rFonts w:ascii="Arial" w:eastAsia="Arial" w:hAnsi="Arial" w:cs="Arial"/>
          <w:sz w:val="20"/>
          <w:szCs w:val="20"/>
        </w:rPr>
        <w:t>.</w:t>
      </w:r>
    </w:p>
    <w:p w14:paraId="3A0D5E7E" w14:textId="77777777" w:rsidR="00005B62" w:rsidRPr="004827F2" w:rsidRDefault="00005B62" w:rsidP="00005B62">
      <w:pPr>
        <w:pStyle w:val="Nivel2"/>
        <w:numPr>
          <w:ilvl w:val="1"/>
          <w:numId w:val="22"/>
        </w:numPr>
        <w:spacing w:afterLines="120" w:after="288" w:line="240" w:lineRule="auto"/>
      </w:pPr>
      <w:r w:rsidRPr="004827F2">
        <w:t>Serão aplicadas ao contratado que incorrer nas infrações acima descritas as seguintes sanções:</w:t>
      </w:r>
    </w:p>
    <w:p w14:paraId="2DEECC42" w14:textId="77777777" w:rsidR="00005B62" w:rsidRPr="00005B62" w:rsidRDefault="00005B62" w:rsidP="00005B62">
      <w:pPr>
        <w:suppressAutoHyphens/>
        <w:spacing w:before="120" w:afterLines="120" w:after="288" w:line="240" w:lineRule="auto"/>
        <w:jc w:val="both"/>
        <w:rPr>
          <w:rFonts w:ascii="Arial" w:eastAsia="Arial" w:hAnsi="Arial" w:cs="Arial"/>
          <w:sz w:val="20"/>
          <w:szCs w:val="20"/>
        </w:rPr>
      </w:pPr>
      <w:r>
        <w:rPr>
          <w:rFonts w:ascii="Arial" w:eastAsia="Arial" w:hAnsi="Arial" w:cs="Arial"/>
          <w:b/>
          <w:bCs/>
          <w:sz w:val="20"/>
          <w:szCs w:val="20"/>
        </w:rPr>
        <w:t xml:space="preserve">I </w:t>
      </w:r>
      <w:r w:rsidRPr="00005B62">
        <w:rPr>
          <w:rFonts w:ascii="Arial" w:eastAsia="Arial" w:hAnsi="Arial" w:cs="Arial"/>
          <w:b/>
          <w:bCs/>
          <w:sz w:val="20"/>
          <w:szCs w:val="20"/>
        </w:rPr>
        <w:t>Advertência</w:t>
      </w:r>
      <w:r w:rsidRPr="00005B62">
        <w:rPr>
          <w:rFonts w:ascii="Arial" w:eastAsia="Arial" w:hAnsi="Arial" w:cs="Arial"/>
          <w:sz w:val="20"/>
          <w:szCs w:val="20"/>
        </w:rPr>
        <w:t>, quando o contratado der causa à inexecução parcial do contrato, sempre que não se justificar a imposição de penalidade mais grave (</w:t>
      </w:r>
      <w:hyperlink r:id="rId25" w:anchor="art156§2" w:history="1">
        <w:r w:rsidRPr="00005B62">
          <w:rPr>
            <w:rStyle w:val="Hyperlink"/>
            <w:rFonts w:ascii="Arial" w:eastAsia="Arial" w:hAnsi="Arial" w:cs="Arial"/>
            <w:sz w:val="20"/>
            <w:szCs w:val="20"/>
          </w:rPr>
          <w:t xml:space="preserve">art. 156, §2º, da </w:t>
        </w:r>
        <w:bookmarkStart w:id="5" w:name="_Hlk114504069"/>
        <w:r w:rsidRPr="00005B62">
          <w:rPr>
            <w:rStyle w:val="Hyperlink"/>
            <w:rFonts w:ascii="Arial" w:eastAsia="Arial" w:hAnsi="Arial" w:cs="Arial"/>
            <w:sz w:val="20"/>
            <w:szCs w:val="20"/>
          </w:rPr>
          <w:t>Lei nº 14.133, de 2021</w:t>
        </w:r>
        <w:bookmarkEnd w:id="5"/>
      </w:hyperlink>
      <w:r w:rsidRPr="00005B62">
        <w:rPr>
          <w:rFonts w:ascii="Arial" w:eastAsia="Arial" w:hAnsi="Arial" w:cs="Arial"/>
          <w:sz w:val="20"/>
          <w:szCs w:val="20"/>
        </w:rPr>
        <w:t>);</w:t>
      </w:r>
    </w:p>
    <w:p w14:paraId="3D1EDA91" w14:textId="77777777" w:rsidR="00005B62" w:rsidRPr="004827F2" w:rsidRDefault="00005B62" w:rsidP="00005B62">
      <w:pPr>
        <w:pStyle w:val="PargrafodaLista"/>
        <w:suppressAutoHyphens/>
        <w:spacing w:before="120" w:afterLines="120" w:after="288" w:line="240" w:lineRule="auto"/>
        <w:ind w:left="0"/>
        <w:jc w:val="both"/>
        <w:rPr>
          <w:rFonts w:ascii="Arial" w:eastAsia="Arial" w:hAnsi="Arial" w:cs="Arial"/>
          <w:sz w:val="20"/>
          <w:szCs w:val="20"/>
        </w:rPr>
      </w:pPr>
      <w:r>
        <w:rPr>
          <w:rFonts w:ascii="Arial" w:eastAsia="Arial" w:hAnsi="Arial" w:cs="Arial"/>
          <w:b/>
          <w:bCs/>
          <w:sz w:val="20"/>
          <w:szCs w:val="20"/>
        </w:rPr>
        <w:t xml:space="preserve">II </w:t>
      </w:r>
      <w:r w:rsidRPr="004827F2">
        <w:rPr>
          <w:rFonts w:ascii="Arial" w:eastAsia="Arial" w:hAnsi="Arial" w:cs="Arial"/>
          <w:b/>
          <w:bCs/>
          <w:sz w:val="20"/>
          <w:szCs w:val="20"/>
        </w:rPr>
        <w:t>Impedimento de licitar e contratar</w:t>
      </w:r>
      <w:r w:rsidRPr="004827F2">
        <w:rPr>
          <w:rFonts w:ascii="Arial" w:eastAsia="Arial" w:hAnsi="Arial" w:cs="Arial"/>
          <w:sz w:val="20"/>
          <w:szCs w:val="20"/>
        </w:rPr>
        <w:t>, quando praticadas as condutas descritas nas alíneas “b”, “c” e “d” do subitem acima deste Contrato, sempre que não se justificar a imposição de penalidade mais grave (</w:t>
      </w:r>
      <w:hyperlink r:id="rId26" w:anchor="art156§4" w:history="1">
        <w:r w:rsidRPr="004827F2">
          <w:rPr>
            <w:rStyle w:val="Hyperlink"/>
            <w:rFonts w:ascii="Arial" w:eastAsia="Arial" w:hAnsi="Arial" w:cs="Arial"/>
            <w:sz w:val="20"/>
            <w:szCs w:val="20"/>
          </w:rPr>
          <w:t>art. 156, § 4º, da Lei nº 14.133, de 2021</w:t>
        </w:r>
      </w:hyperlink>
      <w:r w:rsidRPr="004827F2">
        <w:rPr>
          <w:rFonts w:ascii="Arial" w:eastAsia="Arial" w:hAnsi="Arial" w:cs="Arial"/>
          <w:sz w:val="20"/>
          <w:szCs w:val="20"/>
        </w:rPr>
        <w:t>);</w:t>
      </w:r>
    </w:p>
    <w:p w14:paraId="63B3B74D" w14:textId="77777777" w:rsidR="00005B62" w:rsidRPr="00005B62" w:rsidRDefault="00005B62" w:rsidP="00005B62">
      <w:pPr>
        <w:suppressAutoHyphens/>
        <w:spacing w:before="120" w:afterLines="120" w:after="288" w:line="240" w:lineRule="auto"/>
        <w:jc w:val="both"/>
        <w:rPr>
          <w:rFonts w:ascii="Arial" w:eastAsia="Arial" w:hAnsi="Arial" w:cs="Arial"/>
          <w:sz w:val="20"/>
          <w:szCs w:val="20"/>
        </w:rPr>
      </w:pPr>
      <w:r>
        <w:rPr>
          <w:rFonts w:ascii="Arial" w:eastAsia="Arial" w:hAnsi="Arial" w:cs="Arial"/>
          <w:b/>
          <w:bCs/>
          <w:sz w:val="20"/>
          <w:szCs w:val="20"/>
        </w:rPr>
        <w:t xml:space="preserve">III </w:t>
      </w:r>
      <w:r w:rsidRPr="00005B62">
        <w:rPr>
          <w:rFonts w:ascii="Arial" w:eastAsia="Arial" w:hAnsi="Arial" w:cs="Arial"/>
          <w:b/>
          <w:bCs/>
          <w:sz w:val="20"/>
          <w:szCs w:val="20"/>
        </w:rPr>
        <w:t>Declaração de inidoneidade para licitar e contratar</w:t>
      </w:r>
      <w:r w:rsidRPr="00005B62">
        <w:rPr>
          <w:rFonts w:ascii="Arial" w:eastAsia="Arial" w:hAnsi="Arial" w:cs="Arial"/>
          <w:sz w:val="20"/>
          <w:szCs w:val="20"/>
        </w:rPr>
        <w:t>, quando praticadas as condutas descritas nas alíneas “e”, “f”, “g” e “h” do subitem acima deste Contrato, bem como nas alíneas “b”, “c” e “d”, que justifiquem a imposição de penalidade mais grave (</w:t>
      </w:r>
      <w:hyperlink r:id="rId27" w:anchor="art156§5" w:history="1">
        <w:r w:rsidRPr="00005B62">
          <w:rPr>
            <w:rStyle w:val="Hyperlink"/>
            <w:rFonts w:ascii="Arial" w:eastAsia="Arial" w:hAnsi="Arial" w:cs="Arial"/>
            <w:sz w:val="20"/>
            <w:szCs w:val="20"/>
          </w:rPr>
          <w:t>art. 156, §5º, da Lei nº 14.133, de 2021</w:t>
        </w:r>
      </w:hyperlink>
      <w:r w:rsidRPr="00005B62">
        <w:rPr>
          <w:rFonts w:ascii="Arial" w:eastAsia="Arial" w:hAnsi="Arial" w:cs="Arial"/>
          <w:sz w:val="20"/>
          <w:szCs w:val="20"/>
        </w:rPr>
        <w:t>).</w:t>
      </w:r>
    </w:p>
    <w:p w14:paraId="008C01E2" w14:textId="77777777" w:rsidR="00005B62" w:rsidRPr="004827F2" w:rsidRDefault="00005B62" w:rsidP="00005B62">
      <w:pPr>
        <w:pStyle w:val="PargrafodaLista"/>
        <w:suppressAutoHyphens/>
        <w:spacing w:before="120" w:afterLines="120" w:after="288" w:line="240" w:lineRule="auto"/>
        <w:ind w:left="0"/>
        <w:jc w:val="both"/>
        <w:rPr>
          <w:rFonts w:ascii="Arial" w:eastAsia="Arial" w:hAnsi="Arial" w:cs="Arial"/>
          <w:sz w:val="20"/>
          <w:szCs w:val="20"/>
        </w:rPr>
      </w:pPr>
      <w:r>
        <w:rPr>
          <w:rFonts w:ascii="Arial" w:eastAsia="Arial" w:hAnsi="Arial" w:cs="Arial"/>
          <w:b/>
          <w:bCs/>
          <w:sz w:val="20"/>
          <w:szCs w:val="20"/>
        </w:rPr>
        <w:t xml:space="preserve">IV </w:t>
      </w:r>
      <w:r w:rsidRPr="004827F2">
        <w:rPr>
          <w:rFonts w:ascii="Arial" w:eastAsia="Arial" w:hAnsi="Arial" w:cs="Arial"/>
          <w:b/>
          <w:bCs/>
          <w:sz w:val="20"/>
          <w:szCs w:val="20"/>
        </w:rPr>
        <w:t>Multa:</w:t>
      </w:r>
    </w:p>
    <w:p w14:paraId="1630E6B6" w14:textId="77777777" w:rsidR="00005B62" w:rsidRPr="00EC3196" w:rsidRDefault="00005B62" w:rsidP="00005B62">
      <w:pPr>
        <w:pStyle w:val="PargrafodaLista"/>
        <w:numPr>
          <w:ilvl w:val="1"/>
          <w:numId w:val="18"/>
        </w:numPr>
        <w:suppressAutoHyphens/>
        <w:spacing w:before="120" w:afterLines="120" w:after="288" w:line="240" w:lineRule="auto"/>
        <w:ind w:left="0" w:firstLine="0"/>
        <w:jc w:val="both"/>
        <w:rPr>
          <w:rFonts w:ascii="Arial" w:eastAsia="Arial" w:hAnsi="Arial" w:cs="Arial"/>
          <w:sz w:val="20"/>
          <w:szCs w:val="20"/>
        </w:rPr>
      </w:pPr>
      <w:r w:rsidRPr="00EC3196">
        <w:rPr>
          <w:rFonts w:ascii="Arial" w:eastAsia="Arial" w:hAnsi="Arial" w:cs="Arial"/>
          <w:sz w:val="20"/>
          <w:szCs w:val="20"/>
        </w:rPr>
        <w:t xml:space="preserve">Moratória de </w:t>
      </w:r>
      <w:r w:rsidRPr="00EC3196">
        <w:rPr>
          <w:rFonts w:ascii="Arial" w:eastAsia="Arial" w:hAnsi="Arial" w:cs="Arial"/>
          <w:color w:val="FF0000"/>
          <w:sz w:val="20"/>
          <w:szCs w:val="20"/>
        </w:rPr>
        <w:t>.....</w:t>
      </w:r>
      <w:r w:rsidRPr="00EC3196">
        <w:rPr>
          <w:rFonts w:ascii="Arial" w:eastAsia="Arial" w:hAnsi="Arial" w:cs="Arial"/>
          <w:sz w:val="20"/>
          <w:szCs w:val="20"/>
        </w:rPr>
        <w:t>% (</w:t>
      </w:r>
      <w:r w:rsidRPr="00EC3196">
        <w:rPr>
          <w:rFonts w:ascii="Arial" w:eastAsia="Arial" w:hAnsi="Arial" w:cs="Arial"/>
          <w:color w:val="FF0000"/>
          <w:sz w:val="20"/>
          <w:szCs w:val="20"/>
        </w:rPr>
        <w:t>.....</w:t>
      </w:r>
      <w:r w:rsidRPr="00EC3196">
        <w:rPr>
          <w:rFonts w:ascii="Arial" w:eastAsia="Arial" w:hAnsi="Arial" w:cs="Arial"/>
          <w:sz w:val="20"/>
          <w:szCs w:val="20"/>
        </w:rPr>
        <w:t xml:space="preserve"> por cento) por dia de atraso injustificado sobre o valor </w:t>
      </w:r>
      <w:proofErr w:type="spellStart"/>
      <w:r w:rsidRPr="00EC3196">
        <w:rPr>
          <w:rFonts w:ascii="Arial" w:eastAsia="Arial" w:hAnsi="Arial" w:cs="Arial"/>
          <w:sz w:val="20"/>
          <w:szCs w:val="20"/>
        </w:rPr>
        <w:t>daparcela</w:t>
      </w:r>
      <w:proofErr w:type="spellEnd"/>
      <w:r w:rsidRPr="00EC3196">
        <w:rPr>
          <w:rFonts w:ascii="Arial" w:eastAsia="Arial" w:hAnsi="Arial" w:cs="Arial"/>
          <w:sz w:val="20"/>
          <w:szCs w:val="20"/>
        </w:rPr>
        <w:t xml:space="preserve"> inadimplida, até o limite de </w:t>
      </w:r>
      <w:r w:rsidRPr="00EC3196">
        <w:rPr>
          <w:rFonts w:ascii="Arial" w:eastAsia="Arial" w:hAnsi="Arial" w:cs="Arial"/>
          <w:color w:val="FF0000"/>
          <w:sz w:val="20"/>
          <w:szCs w:val="20"/>
        </w:rPr>
        <w:t>...... (.......)</w:t>
      </w:r>
      <w:r w:rsidRPr="00EC3196">
        <w:rPr>
          <w:rFonts w:ascii="Arial" w:eastAsia="Arial" w:hAnsi="Arial" w:cs="Arial"/>
          <w:sz w:val="20"/>
          <w:szCs w:val="20"/>
        </w:rPr>
        <w:t xml:space="preserve"> dias;</w:t>
      </w:r>
    </w:p>
    <w:p w14:paraId="6D0FA304" w14:textId="77777777" w:rsidR="00005B62" w:rsidRPr="00005B62" w:rsidRDefault="00005B62" w:rsidP="00005B62">
      <w:pPr>
        <w:pStyle w:val="PargrafodaLista"/>
        <w:suppressAutoHyphens/>
        <w:spacing w:before="120" w:afterLines="120" w:after="288" w:line="240" w:lineRule="auto"/>
        <w:ind w:left="851"/>
        <w:jc w:val="both"/>
        <w:rPr>
          <w:rFonts w:ascii="Arial" w:eastAsia="Arial" w:hAnsi="Arial" w:cs="Arial"/>
          <w:sz w:val="20"/>
          <w:szCs w:val="20"/>
        </w:rPr>
      </w:pPr>
      <w:r>
        <w:rPr>
          <w:rFonts w:ascii="Arial" w:eastAsia="Arial" w:hAnsi="Arial" w:cs="Arial"/>
          <w:iCs/>
          <w:sz w:val="20"/>
          <w:szCs w:val="20"/>
        </w:rPr>
        <w:t xml:space="preserve">I </w:t>
      </w:r>
      <w:r>
        <w:rPr>
          <w:rFonts w:ascii="Arial" w:eastAsia="Arial" w:hAnsi="Arial" w:cs="Arial"/>
          <w:iCs/>
          <w:sz w:val="20"/>
          <w:szCs w:val="20"/>
        </w:rPr>
        <w:tab/>
      </w:r>
      <w:r w:rsidRPr="00005B62">
        <w:rPr>
          <w:rFonts w:ascii="Arial" w:eastAsia="Arial" w:hAnsi="Arial" w:cs="Arial"/>
          <w:iCs/>
          <w:sz w:val="20"/>
          <w:szCs w:val="20"/>
        </w:rPr>
        <w:t xml:space="preserve">O atraso superior a XXXXXX dias autoriza a Administração a promover a extinção do contrato por descumprimento ou cumprimento irregular de suas cláusulas, conforme dispõe o inciso I do art. 137 da Lei n. 14.133, de 2021. </w:t>
      </w:r>
    </w:p>
    <w:p w14:paraId="72C5C3FB" w14:textId="188EF109" w:rsidR="008A506F" w:rsidRPr="00005B62" w:rsidRDefault="008A506F" w:rsidP="00005B62">
      <w:pPr>
        <w:pStyle w:val="PargrafodaLista"/>
        <w:numPr>
          <w:ilvl w:val="1"/>
          <w:numId w:val="18"/>
        </w:numPr>
        <w:suppressAutoHyphens/>
        <w:spacing w:before="120" w:afterLines="120" w:after="288" w:line="240" w:lineRule="auto"/>
        <w:ind w:left="0" w:firstLine="0"/>
        <w:jc w:val="both"/>
        <w:rPr>
          <w:rFonts w:ascii="Arial" w:eastAsia="Arial" w:hAnsi="Arial" w:cs="Arial"/>
          <w:sz w:val="20"/>
          <w:szCs w:val="20"/>
          <w:highlight w:val="yellow"/>
        </w:rPr>
      </w:pPr>
      <w:r>
        <w:rPr>
          <w:rFonts w:ascii="Arial" w:eastAsia="Arial" w:hAnsi="Arial" w:cs="Arial"/>
          <w:sz w:val="20"/>
          <w:szCs w:val="20"/>
          <w:highlight w:val="yellow"/>
        </w:rPr>
        <w:t>O valor das multas  será de acordo com a legislação vigente</w:t>
      </w:r>
    </w:p>
    <w:p w14:paraId="66C70871" w14:textId="77777777" w:rsidR="00005B62" w:rsidRPr="004827F2" w:rsidRDefault="00005B62" w:rsidP="00005B62">
      <w:pPr>
        <w:pStyle w:val="Nivel2"/>
        <w:numPr>
          <w:ilvl w:val="1"/>
          <w:numId w:val="22"/>
        </w:numPr>
        <w:spacing w:afterLines="120" w:after="288" w:line="240" w:lineRule="auto"/>
        <w:ind w:left="0" w:firstLine="0"/>
      </w:pPr>
      <w:r w:rsidRPr="004827F2">
        <w:t>A aplicação das sanções previstas neste Contrato não exclui, em hipótese alguma, a obrigação de reparação integral do dano causado ao Contratante (</w:t>
      </w:r>
      <w:hyperlink r:id="rId28" w:anchor="art156§9" w:history="1">
        <w:r w:rsidRPr="004827F2">
          <w:rPr>
            <w:rStyle w:val="Hyperlink"/>
          </w:rPr>
          <w:t>art. 156, §9º, da Lei nº 14.133, de 2021</w:t>
        </w:r>
      </w:hyperlink>
      <w:r w:rsidRPr="004827F2">
        <w:t>)</w:t>
      </w:r>
    </w:p>
    <w:p w14:paraId="7C9BC7E4" w14:textId="77777777" w:rsidR="00005B62" w:rsidRPr="004827F2" w:rsidRDefault="00005B62" w:rsidP="00005B62">
      <w:pPr>
        <w:pStyle w:val="Nivel2"/>
        <w:numPr>
          <w:ilvl w:val="1"/>
          <w:numId w:val="22"/>
        </w:numPr>
        <w:spacing w:afterLines="120" w:after="288" w:line="240" w:lineRule="auto"/>
        <w:ind w:left="0" w:firstLine="0"/>
      </w:pPr>
      <w:r w:rsidRPr="004827F2">
        <w:t>Todas as sanções previstas neste Contrato poderão ser aplicadas cumulativamente com a multa (</w:t>
      </w:r>
      <w:hyperlink r:id="rId29" w:anchor="art156§7" w:history="1">
        <w:r w:rsidRPr="004827F2">
          <w:rPr>
            <w:rStyle w:val="Hyperlink"/>
          </w:rPr>
          <w:t>art. 156, §7º, da Lei nº 14.133, de 2021</w:t>
        </w:r>
      </w:hyperlink>
      <w:r w:rsidRPr="004827F2">
        <w:t>).</w:t>
      </w:r>
    </w:p>
    <w:p w14:paraId="7F5064CB" w14:textId="77777777" w:rsidR="00005B62" w:rsidRPr="004827F2" w:rsidRDefault="00005B62" w:rsidP="00005B62">
      <w:pPr>
        <w:pStyle w:val="Nivel3"/>
        <w:numPr>
          <w:ilvl w:val="2"/>
          <w:numId w:val="22"/>
        </w:numPr>
        <w:spacing w:afterLines="120" w:after="288" w:line="240" w:lineRule="auto"/>
        <w:ind w:left="0" w:firstLine="0"/>
      </w:pPr>
      <w:r w:rsidRPr="004827F2">
        <w:t>Antes da aplicação da multa será facultada a defesa do interessado no prazo de 15 (quinze) dias úteis, contado da data de sua intimação (</w:t>
      </w:r>
      <w:hyperlink r:id="rId30" w:anchor="art157" w:history="1">
        <w:r w:rsidRPr="004827F2">
          <w:rPr>
            <w:rStyle w:val="Hyperlink"/>
          </w:rPr>
          <w:t>art. 157, da Lei nº 14.133, de 2021</w:t>
        </w:r>
      </w:hyperlink>
      <w:r w:rsidRPr="004827F2">
        <w:t>)</w:t>
      </w:r>
    </w:p>
    <w:p w14:paraId="4A37C066" w14:textId="77777777" w:rsidR="00005B62" w:rsidRPr="004827F2" w:rsidRDefault="00005B62" w:rsidP="00005B62">
      <w:pPr>
        <w:pStyle w:val="Nivel3"/>
        <w:numPr>
          <w:ilvl w:val="2"/>
          <w:numId w:val="22"/>
        </w:numPr>
        <w:spacing w:afterLines="120" w:after="288" w:line="240" w:lineRule="auto"/>
        <w:ind w:left="0" w:firstLine="0"/>
      </w:pPr>
      <w:r w:rsidRPr="004827F2">
        <w:t>Se a multa aplicada e as indenizações cabíveis forem superiores ao valor do pagamento eventualmente devido pelo Contratante ao Contratado, além da perda desse valor, a diferença será descontada da garantia prestada ou será cobrada judicialmente (</w:t>
      </w:r>
      <w:hyperlink r:id="rId31" w:anchor="art156§8" w:history="1">
        <w:r w:rsidRPr="004827F2">
          <w:rPr>
            <w:rStyle w:val="Hyperlink"/>
          </w:rPr>
          <w:t>art. 156, §8º, da Lei nº 14.133, de 2021</w:t>
        </w:r>
      </w:hyperlink>
      <w:r w:rsidRPr="004827F2">
        <w:t>).</w:t>
      </w:r>
    </w:p>
    <w:p w14:paraId="57DCDE3F" w14:textId="77777777" w:rsidR="00005B62" w:rsidRPr="004827F2" w:rsidRDefault="00005B62" w:rsidP="00005B62">
      <w:pPr>
        <w:pStyle w:val="Nivel3"/>
        <w:numPr>
          <w:ilvl w:val="2"/>
          <w:numId w:val="22"/>
        </w:numPr>
        <w:spacing w:afterLines="120" w:after="288" w:line="240" w:lineRule="auto"/>
        <w:ind w:left="0" w:firstLine="0"/>
      </w:pPr>
      <w:r w:rsidRPr="004827F2">
        <w:t xml:space="preserve">Previamente ao encaminhamento à cobrança judicial, a multa poderá ser recolhida administrativamente no prazo máximo </w:t>
      </w:r>
      <w:r w:rsidRPr="008716AE">
        <w:rPr>
          <w:color w:val="auto"/>
          <w:highlight w:val="yellow"/>
        </w:rPr>
        <w:t xml:space="preserve">de </w:t>
      </w:r>
      <w:r w:rsidRPr="008716AE">
        <w:rPr>
          <w:iCs/>
          <w:color w:val="auto"/>
          <w:highlight w:val="yellow"/>
        </w:rPr>
        <w:t xml:space="preserve">XX (XXXX) </w:t>
      </w:r>
      <w:r w:rsidRPr="008716AE">
        <w:rPr>
          <w:color w:val="auto"/>
          <w:highlight w:val="yellow"/>
        </w:rPr>
        <w:t>dias</w:t>
      </w:r>
      <w:r w:rsidRPr="004827F2">
        <w:t>, a contar da data do recebimento da comunicação enviada pela autoridade competente.</w:t>
      </w:r>
      <w:bookmarkStart w:id="6" w:name="_Hlk78351618"/>
      <w:bookmarkEnd w:id="6"/>
    </w:p>
    <w:p w14:paraId="4F4704E1" w14:textId="77777777" w:rsidR="00005B62" w:rsidRPr="004827F2" w:rsidRDefault="00005B62" w:rsidP="008716AE">
      <w:pPr>
        <w:pStyle w:val="Nivel2"/>
        <w:numPr>
          <w:ilvl w:val="1"/>
          <w:numId w:val="22"/>
        </w:numPr>
        <w:spacing w:afterLines="120" w:after="288" w:line="240" w:lineRule="auto"/>
        <w:ind w:left="0" w:firstLine="0"/>
      </w:pPr>
      <w:r w:rsidRPr="004827F2">
        <w:t xml:space="preserve">A aplicação das sanções realizar-se-á em processo administrativo que assegure o contraditório e a ampla defesa ao Contratado, observando-se o procedimento previsto no </w:t>
      </w:r>
      <w:r w:rsidRPr="004827F2">
        <w:rPr>
          <w:b/>
          <w:bCs/>
        </w:rPr>
        <w:t xml:space="preserve">caput </w:t>
      </w:r>
      <w:r w:rsidRPr="004827F2">
        <w:t xml:space="preserve">e parágrafos do </w:t>
      </w:r>
      <w:hyperlink r:id="rId32" w:anchor="art158" w:history="1">
        <w:r w:rsidRPr="004827F2">
          <w:rPr>
            <w:rStyle w:val="Hyperlink"/>
          </w:rPr>
          <w:t xml:space="preserve">art. </w:t>
        </w:r>
        <w:r w:rsidRPr="004827F2">
          <w:rPr>
            <w:rStyle w:val="Hyperlink"/>
          </w:rPr>
          <w:lastRenderedPageBreak/>
          <w:t>158 da Lei nº 14.133, de 2021</w:t>
        </w:r>
      </w:hyperlink>
      <w:r w:rsidRPr="004827F2">
        <w:t>, para as penalidades de impedimento de licitar e contratar e de declaração de inidoneidade para licitar ou contratar.</w:t>
      </w:r>
    </w:p>
    <w:p w14:paraId="72931E73" w14:textId="77777777" w:rsidR="00005B62" w:rsidRPr="004827F2" w:rsidRDefault="00005B62" w:rsidP="009004D9">
      <w:pPr>
        <w:pStyle w:val="Nivel2"/>
        <w:numPr>
          <w:ilvl w:val="1"/>
          <w:numId w:val="22"/>
        </w:numPr>
        <w:spacing w:afterLines="120" w:after="288" w:line="240" w:lineRule="auto"/>
        <w:ind w:left="0" w:firstLine="0"/>
      </w:pPr>
      <w:r w:rsidRPr="004827F2">
        <w:t>Na aplicação das sanções serão considerados (</w:t>
      </w:r>
      <w:hyperlink r:id="rId33" w:anchor="art156§1" w:history="1">
        <w:r w:rsidRPr="004827F2">
          <w:rPr>
            <w:rStyle w:val="Hyperlink"/>
          </w:rPr>
          <w:t>art. 156, §1º, da Lei nº 14.133, de 2021</w:t>
        </w:r>
      </w:hyperlink>
      <w:r w:rsidRPr="004827F2">
        <w:t>):</w:t>
      </w:r>
    </w:p>
    <w:p w14:paraId="11042581"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 natureza e a gravidade da infração cometida;</w:t>
      </w:r>
    </w:p>
    <w:p w14:paraId="671F85ED"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as peculiaridades do caso concreto;</w:t>
      </w:r>
    </w:p>
    <w:p w14:paraId="3F61BA8D"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as circunstâncias agravantes ou atenuantes;</w:t>
      </w:r>
    </w:p>
    <w:p w14:paraId="233E8AD1"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os danos que dela provierem para o Contratante;</w:t>
      </w:r>
    </w:p>
    <w:p w14:paraId="3160345E"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 implantação ou o aperfeiçoamento de programa de integridade, conforme normas e orientações dos órgãos de controle.</w:t>
      </w:r>
    </w:p>
    <w:p w14:paraId="52C5B5B7" w14:textId="77777777" w:rsidR="00005B62" w:rsidRPr="004827F2" w:rsidRDefault="00005B62" w:rsidP="009004D9">
      <w:pPr>
        <w:pStyle w:val="Nivel2"/>
        <w:numPr>
          <w:ilvl w:val="1"/>
          <w:numId w:val="22"/>
        </w:numPr>
        <w:spacing w:afterLines="120" w:after="288" w:line="240" w:lineRule="auto"/>
        <w:ind w:left="0" w:firstLine="0"/>
      </w:pPr>
      <w:r w:rsidRPr="004827F2">
        <w:t xml:space="preserve">Os atos previstos como infrações administrativas na </w:t>
      </w:r>
      <w:hyperlink r:id="rId34" w:history="1">
        <w:r w:rsidRPr="004827F2">
          <w:rPr>
            <w:rStyle w:val="Hyperlink"/>
          </w:rPr>
          <w:t>Lei nº 14.133, de 2021</w:t>
        </w:r>
      </w:hyperlink>
      <w:r w:rsidRPr="004827F2">
        <w:t xml:space="preserve">, ou em outras leis de licitações e contratos da Administração Pública que também sejam tipificados como atos lesivos na </w:t>
      </w:r>
      <w:hyperlink r:id="rId35" w:history="1">
        <w:r w:rsidRPr="004827F2">
          <w:rPr>
            <w:rStyle w:val="Hyperlink"/>
          </w:rPr>
          <w:t>Lei nº 12.846, de 2013</w:t>
        </w:r>
      </w:hyperlink>
      <w:r w:rsidRPr="004827F2">
        <w:t>, serão apurados e julgados conjuntamente, nos mesmos autos, observados o rito procedimental e autoridade competente definidos na referida Lei (</w:t>
      </w:r>
      <w:hyperlink r:id="rId36" w:history="1">
        <w:r w:rsidRPr="004827F2">
          <w:rPr>
            <w:rStyle w:val="Hyperlink"/>
          </w:rPr>
          <w:t>art. 159</w:t>
        </w:r>
      </w:hyperlink>
      <w:r w:rsidRPr="004827F2">
        <w:t>).</w:t>
      </w:r>
    </w:p>
    <w:p w14:paraId="05D916D5" w14:textId="77777777" w:rsidR="00005B62" w:rsidRPr="004827F2" w:rsidRDefault="00005B62" w:rsidP="009004D9">
      <w:pPr>
        <w:pStyle w:val="Nivel2"/>
        <w:numPr>
          <w:ilvl w:val="1"/>
          <w:numId w:val="22"/>
        </w:numPr>
        <w:spacing w:afterLines="120" w:after="288" w:line="240" w:lineRule="auto"/>
        <w:ind w:left="0" w:firstLine="0"/>
        <w:rPr>
          <w:i/>
          <w:iCs/>
        </w:rPr>
      </w:pPr>
      <w:r w:rsidRPr="004827F2">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37" w:anchor="art160" w:history="1">
        <w:r w:rsidRPr="004827F2">
          <w:rPr>
            <w:rStyle w:val="Hyperlink"/>
          </w:rPr>
          <w:t>art. 160, da Lei nº 14.133, de 2021</w:t>
        </w:r>
      </w:hyperlink>
      <w:r w:rsidRPr="004827F2">
        <w:t>).</w:t>
      </w:r>
    </w:p>
    <w:p w14:paraId="744DABB0" w14:textId="77777777" w:rsidR="00005B62" w:rsidRPr="004827F2" w:rsidRDefault="00005B62" w:rsidP="009004D9">
      <w:pPr>
        <w:pStyle w:val="Nivel2"/>
        <w:numPr>
          <w:ilvl w:val="1"/>
          <w:numId w:val="22"/>
        </w:numPr>
        <w:spacing w:afterLines="120" w:after="288" w:line="240" w:lineRule="auto"/>
        <w:ind w:left="0" w:firstLine="0"/>
        <w:rPr>
          <w:i/>
          <w:iCs/>
        </w:rPr>
      </w:pPr>
      <w:r>
        <w:t xml:space="preserve"> O Contratante deverá, no prazo máximo </w:t>
      </w:r>
      <w:r w:rsidRPr="0021759C">
        <w:t>de</w:t>
      </w:r>
      <w:r>
        <w:t>15 (quinze) dias úteis, contado da data de aplicação da sanção, informar e manter atualizados os dados relativos às sanções por ela aplicadas, para fins de publicidade no Cadastro Nacional de Empresas Inidôneas e Suspensas (</w:t>
      </w:r>
      <w:proofErr w:type="spellStart"/>
      <w:r>
        <w:t>Ceis</w:t>
      </w:r>
      <w:proofErr w:type="spellEnd"/>
      <w:r>
        <w:t>) e no Cadastro Nacional de Empresas Punidas (</w:t>
      </w:r>
      <w:proofErr w:type="spellStart"/>
      <w:r>
        <w:t>Cnep</w:t>
      </w:r>
      <w:proofErr w:type="spellEnd"/>
      <w:r>
        <w:t>), instituídos no âmbito do Poder Executivo Federal. (</w:t>
      </w:r>
      <w:hyperlink r:id="rId38" w:anchor="art161">
        <w:r w:rsidRPr="7363AC5B">
          <w:rPr>
            <w:rStyle w:val="Hyperlink"/>
          </w:rPr>
          <w:t>Art. 161, da Lei nº 14.133, de 2021</w:t>
        </w:r>
      </w:hyperlink>
      <w:r>
        <w:t>).</w:t>
      </w:r>
    </w:p>
    <w:p w14:paraId="62C0759F" w14:textId="77777777" w:rsidR="00005B62" w:rsidRPr="004827F2" w:rsidRDefault="00005B62" w:rsidP="008E44DF">
      <w:pPr>
        <w:pStyle w:val="Nivel2"/>
        <w:numPr>
          <w:ilvl w:val="1"/>
          <w:numId w:val="22"/>
        </w:numPr>
        <w:spacing w:afterLines="120" w:after="288" w:line="240" w:lineRule="auto"/>
        <w:ind w:left="0" w:firstLine="0"/>
        <w:rPr>
          <w:i/>
          <w:iCs/>
        </w:rPr>
      </w:pPr>
      <w:r w:rsidRPr="004827F2">
        <w:t xml:space="preserve">As sanções de impedimento de licitar e contratar e declaração de inidoneidade para licitar ou contratar são passíveis de reabilitação na forma do </w:t>
      </w:r>
      <w:hyperlink r:id="rId39" w:anchor="163" w:history="1">
        <w:r w:rsidRPr="004827F2">
          <w:rPr>
            <w:rStyle w:val="Hyperlink"/>
          </w:rPr>
          <w:t>art. 163 da Lei nº 14.133/21</w:t>
        </w:r>
      </w:hyperlink>
      <w:r w:rsidRPr="004827F2">
        <w:t>.</w:t>
      </w:r>
    </w:p>
    <w:p w14:paraId="0C6D4A2E" w14:textId="77777777" w:rsidR="00005B62" w:rsidRPr="004827F2" w:rsidRDefault="00005B62" w:rsidP="008E44DF">
      <w:pPr>
        <w:pStyle w:val="Nivel2"/>
        <w:numPr>
          <w:ilvl w:val="1"/>
          <w:numId w:val="22"/>
        </w:numPr>
        <w:spacing w:afterLines="120" w:after="288" w:line="240" w:lineRule="auto"/>
        <w:ind w:left="0" w:firstLine="0"/>
      </w:pPr>
      <w:r w:rsidRPr="004827F2">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Instrução </w:t>
      </w:r>
      <w:hyperlink r:id="rId40" w:history="1">
        <w:r w:rsidRPr="004827F2">
          <w:rPr>
            <w:rStyle w:val="Hyperlink"/>
          </w:rPr>
          <w:t>Normativa SEGES/ME nº 26, de 13 de abril de 2022</w:t>
        </w:r>
      </w:hyperlink>
      <w:r w:rsidRPr="004827F2">
        <w:t xml:space="preserve">. </w:t>
      </w:r>
    </w:p>
    <w:p w14:paraId="57C36C06" w14:textId="77777777" w:rsidR="004C2708" w:rsidRDefault="004C2708" w:rsidP="00005B62">
      <w:pPr>
        <w:pStyle w:val="Corpodetexto"/>
        <w:spacing w:after="0"/>
        <w:jc w:val="center"/>
      </w:pPr>
    </w:p>
    <w:p w14:paraId="7F140D8C" w14:textId="77777777" w:rsidR="004C2708" w:rsidRDefault="004C2708" w:rsidP="00005B62">
      <w:pPr>
        <w:pStyle w:val="Corpodetexto"/>
        <w:spacing w:after="0"/>
        <w:jc w:val="center"/>
      </w:pPr>
    </w:p>
    <w:p w14:paraId="3F58BF3A" w14:textId="77777777" w:rsidR="008E44DF" w:rsidRPr="004827F2" w:rsidRDefault="008E44DF" w:rsidP="008E44DF">
      <w:pPr>
        <w:pStyle w:val="Nivel01"/>
        <w:numPr>
          <w:ilvl w:val="0"/>
          <w:numId w:val="0"/>
        </w:numPr>
        <w:tabs>
          <w:tab w:val="clear" w:pos="567"/>
          <w:tab w:val="left" w:pos="0"/>
        </w:tabs>
        <w:spacing w:before="120" w:afterLines="120" w:after="288" w:line="312" w:lineRule="auto"/>
        <w:rPr>
          <w:color w:val="FFFFFF" w:themeColor="background1"/>
        </w:rPr>
      </w:pPr>
      <w:r w:rsidRPr="004827F2">
        <w:t>CLÁUSULA DÉCIMA SEGUNDA– DA EXTINÇÃO CONTRATUAL (</w:t>
      </w:r>
      <w:hyperlink r:id="rId41" w:anchor="art92" w:history="1">
        <w:r w:rsidRPr="004827F2">
          <w:rPr>
            <w:rStyle w:val="Hyperlink"/>
          </w:rPr>
          <w:t>art. 92, XIX</w:t>
        </w:r>
      </w:hyperlink>
      <w:r w:rsidRPr="004827F2">
        <w:t>)</w:t>
      </w:r>
    </w:p>
    <w:p w14:paraId="4AACE837" w14:textId="77777777" w:rsidR="008E44DF" w:rsidRPr="004827F2" w:rsidRDefault="008E44DF" w:rsidP="008E44DF">
      <w:pPr>
        <w:pStyle w:val="Nivel2"/>
        <w:numPr>
          <w:ilvl w:val="1"/>
          <w:numId w:val="27"/>
        </w:numPr>
        <w:spacing w:afterLines="120" w:after="288" w:line="312" w:lineRule="auto"/>
        <w:ind w:left="0" w:firstLine="0"/>
      </w:pPr>
      <w:r>
        <w:t xml:space="preserve">O contrato </w:t>
      </w:r>
      <w:r w:rsidRPr="00D53541">
        <w:t>poderá</w:t>
      </w:r>
      <w:r>
        <w:t xml:space="preserve"> ser extinto antes de cumpridas as obrigações nele estipuladas, ou antes do prazo nele fixado, por algum dos motivos previstos no </w:t>
      </w:r>
      <w:hyperlink r:id="rId42" w:anchor="art137">
        <w:r w:rsidRPr="7363AC5B">
          <w:rPr>
            <w:rStyle w:val="Hyperlink"/>
          </w:rPr>
          <w:t>artigo 137 da Lei nº 14.133/21</w:t>
        </w:r>
      </w:hyperlink>
      <w:r>
        <w:t xml:space="preserve">, bem como amigavelmente, </w:t>
      </w:r>
      <w:r w:rsidRPr="7363AC5B">
        <w:rPr>
          <w:color w:val="000000" w:themeColor="text1"/>
        </w:rPr>
        <w:t>assegurados o contraditório e a ampla defesa</w:t>
      </w:r>
      <w:r>
        <w:t>.</w:t>
      </w:r>
    </w:p>
    <w:p w14:paraId="66555F25" w14:textId="77777777" w:rsidR="008E44DF" w:rsidRPr="004827F2" w:rsidRDefault="008E44DF" w:rsidP="0039017A">
      <w:pPr>
        <w:pStyle w:val="Nivel3"/>
        <w:numPr>
          <w:ilvl w:val="2"/>
          <w:numId w:val="28"/>
        </w:numPr>
        <w:spacing w:afterLines="120" w:after="288" w:line="240" w:lineRule="auto"/>
      </w:pPr>
      <w:r>
        <w:t xml:space="preserve">Nesta hipótese, aplicam-se também os </w:t>
      </w:r>
      <w:hyperlink r:id="rId43" w:anchor="art138">
        <w:r w:rsidRPr="7363AC5B">
          <w:rPr>
            <w:rStyle w:val="Hyperlink"/>
          </w:rPr>
          <w:t>artigos 138 e 139 da mesma Lei</w:t>
        </w:r>
      </w:hyperlink>
      <w:r>
        <w:t>.</w:t>
      </w:r>
    </w:p>
    <w:p w14:paraId="742FEE1F" w14:textId="77777777" w:rsidR="008E44DF" w:rsidRPr="004827F2" w:rsidRDefault="008E44DF" w:rsidP="0039017A">
      <w:pPr>
        <w:pStyle w:val="Nivel3"/>
        <w:numPr>
          <w:ilvl w:val="1"/>
          <w:numId w:val="28"/>
        </w:numPr>
        <w:spacing w:afterLines="120" w:after="288" w:line="240" w:lineRule="auto"/>
        <w:ind w:left="0" w:firstLine="0"/>
      </w:pPr>
      <w:r>
        <w:t xml:space="preserve">A </w:t>
      </w:r>
      <w:r w:rsidRPr="7363AC5B">
        <w:rPr>
          <w:color w:val="000000" w:themeColor="text1"/>
        </w:rPr>
        <w:t>alteração social ou a modificação da finalidade ou da estrutura da empresa</w:t>
      </w:r>
      <w:r>
        <w:t xml:space="preserve"> não ensejará a </w:t>
      </w:r>
      <w:r w:rsidRPr="00D53541">
        <w:t>extinção</w:t>
      </w:r>
      <w:r>
        <w:t xml:space="preserve"> se não </w:t>
      </w:r>
      <w:r w:rsidRPr="7363AC5B">
        <w:rPr>
          <w:color w:val="000000" w:themeColor="text1"/>
        </w:rPr>
        <w:t>restringir sua capacidade de concluir o contrato.</w:t>
      </w:r>
    </w:p>
    <w:p w14:paraId="6DCF19BD" w14:textId="77777777" w:rsidR="008E44DF" w:rsidRPr="004827F2" w:rsidRDefault="0039017A" w:rsidP="0039017A">
      <w:pPr>
        <w:pStyle w:val="Nivel4"/>
        <w:numPr>
          <w:ilvl w:val="2"/>
          <w:numId w:val="28"/>
        </w:numPr>
        <w:spacing w:afterLines="120" w:after="288" w:line="240" w:lineRule="auto"/>
        <w:ind w:left="0" w:firstLine="0"/>
      </w:pPr>
      <w:r>
        <w:rPr>
          <w:color w:val="000000" w:themeColor="text1"/>
        </w:rPr>
        <w:lastRenderedPageBreak/>
        <w:t xml:space="preserve"> </w:t>
      </w:r>
      <w:r w:rsidR="008E44DF" w:rsidRPr="7363AC5B">
        <w:rPr>
          <w:color w:val="000000" w:themeColor="text1"/>
        </w:rPr>
        <w:t xml:space="preserve">Se a operação </w:t>
      </w:r>
      <w:r w:rsidR="008E44DF">
        <w:t>implicar mudança da pessoa jurídica contratada, deverá ser formalizado termo aditivo para alteração subjetiva.</w:t>
      </w:r>
    </w:p>
    <w:p w14:paraId="3D1B58E1" w14:textId="77777777" w:rsidR="008E44DF" w:rsidRPr="004827F2" w:rsidRDefault="008E44DF" w:rsidP="0039017A">
      <w:pPr>
        <w:pStyle w:val="Nivel2"/>
        <w:numPr>
          <w:ilvl w:val="1"/>
          <w:numId w:val="28"/>
        </w:numPr>
        <w:spacing w:afterLines="120" w:after="288" w:line="240" w:lineRule="auto"/>
        <w:ind w:left="0" w:firstLine="0"/>
      </w:pPr>
      <w:r>
        <w:t xml:space="preserve">O termo de </w:t>
      </w:r>
      <w:r w:rsidRPr="00D53541">
        <w:t>extinção</w:t>
      </w:r>
      <w:r>
        <w:t>, sempre que possível, será precedido:</w:t>
      </w:r>
    </w:p>
    <w:p w14:paraId="5D2D74E5" w14:textId="77777777" w:rsidR="008E44DF" w:rsidRPr="004827F2" w:rsidRDefault="008E44DF" w:rsidP="0039017A">
      <w:pPr>
        <w:pStyle w:val="Nivel3"/>
        <w:numPr>
          <w:ilvl w:val="2"/>
          <w:numId w:val="28"/>
        </w:numPr>
        <w:spacing w:afterLines="120" w:after="288" w:line="240" w:lineRule="auto"/>
        <w:ind w:left="0" w:firstLine="0"/>
      </w:pPr>
      <w:r>
        <w:t>Balanço dos eventos contratuais já cumpridos ou parcialmente cumpridos;</w:t>
      </w:r>
    </w:p>
    <w:p w14:paraId="33EA6822" w14:textId="77777777" w:rsidR="008E44DF" w:rsidRPr="004827F2" w:rsidRDefault="008E44DF" w:rsidP="0039017A">
      <w:pPr>
        <w:pStyle w:val="Nivel3"/>
        <w:numPr>
          <w:ilvl w:val="2"/>
          <w:numId w:val="28"/>
        </w:numPr>
        <w:spacing w:afterLines="120" w:after="288" w:line="240" w:lineRule="auto"/>
        <w:ind w:left="0" w:firstLine="0"/>
      </w:pPr>
      <w:r>
        <w:t>Relação dos pagamentos já efetuados e ainda devidos;</w:t>
      </w:r>
    </w:p>
    <w:p w14:paraId="42A9AC41" w14:textId="77777777" w:rsidR="008E44DF" w:rsidRPr="004827F2" w:rsidRDefault="008E44DF" w:rsidP="0039017A">
      <w:pPr>
        <w:pStyle w:val="Nivel3"/>
        <w:numPr>
          <w:ilvl w:val="2"/>
          <w:numId w:val="28"/>
        </w:numPr>
        <w:spacing w:afterLines="120" w:after="288" w:line="240" w:lineRule="auto"/>
        <w:ind w:left="0" w:firstLine="0"/>
      </w:pPr>
      <w:r>
        <w:t>Indenizações e multas.</w:t>
      </w:r>
    </w:p>
    <w:p w14:paraId="02421388" w14:textId="77777777" w:rsidR="008E44DF" w:rsidRDefault="008E44DF" w:rsidP="0039017A">
      <w:pPr>
        <w:pStyle w:val="Nivel2"/>
        <w:numPr>
          <w:ilvl w:val="1"/>
          <w:numId w:val="28"/>
        </w:numPr>
        <w:ind w:left="0" w:firstLine="0"/>
      </w:pPr>
      <w:r>
        <w:t>A extinção do contrato não configura óbice para o reconhecimento do desequilíbrio econômico-financeiro, hipótese em que será concedida indenização por meio de termo indenizatório (</w:t>
      </w:r>
      <w:hyperlink r:id="rId44" w:anchor="art131">
        <w:r w:rsidRPr="7363AC5B">
          <w:rPr>
            <w:rStyle w:val="Hyperlink"/>
          </w:rPr>
          <w:t xml:space="preserve">art. 131, </w:t>
        </w:r>
        <w:r w:rsidRPr="00F80B34">
          <w:rPr>
            <w:rStyle w:val="Hyperlink"/>
            <w:i/>
            <w:iCs/>
          </w:rPr>
          <w:t xml:space="preserve">caput, </w:t>
        </w:r>
        <w:r w:rsidRPr="7363AC5B">
          <w:rPr>
            <w:rStyle w:val="Hyperlink"/>
          </w:rPr>
          <w:t>da Lei n.º 14.133, de 2021</w:t>
        </w:r>
      </w:hyperlink>
      <w:r>
        <w:t xml:space="preserve">). </w:t>
      </w:r>
    </w:p>
    <w:p w14:paraId="3BF3FAAF" w14:textId="77777777" w:rsidR="008E44DF" w:rsidRPr="0039017A" w:rsidRDefault="008E44DF" w:rsidP="0039017A">
      <w:pPr>
        <w:pStyle w:val="Nivel2"/>
        <w:numPr>
          <w:ilvl w:val="1"/>
          <w:numId w:val="28"/>
        </w:numPr>
        <w:ind w:left="0" w:firstLine="0"/>
      </w:pPr>
      <w:r w:rsidRPr="0039017A">
        <w:t>O contrato poderá ser extinto:</w:t>
      </w:r>
    </w:p>
    <w:p w14:paraId="19E4E0D9" w14:textId="77777777" w:rsidR="008E44DF" w:rsidRPr="0039017A" w:rsidRDefault="008E44DF" w:rsidP="0039017A">
      <w:pPr>
        <w:pStyle w:val="Nivel3"/>
        <w:numPr>
          <w:ilvl w:val="2"/>
          <w:numId w:val="28"/>
        </w:numPr>
        <w:ind w:left="0" w:firstLine="0"/>
      </w:pPr>
      <w:r w:rsidRPr="0039017A">
        <w:t>caso se constate que o contratado mantém vínculo de natureza técnica, comercial, econômica, financeira, trabalhista ou civil com dirigente do órgão ou entidade contratante ou com agente público que tenha desempenhado função no processo de contratação direta ou atue na fiscalização ou na gestão do contrato, ou que deles seja cônjuge, companheiro ou parente em linha reta, colateral ou por afinidade, até o terceiro grau (art. 14, inciso IV, da Lei n.º 14.133, de 2021);</w:t>
      </w:r>
    </w:p>
    <w:p w14:paraId="7C92A411" w14:textId="77777777" w:rsidR="008E44DF" w:rsidRPr="0039017A" w:rsidRDefault="008E44DF" w:rsidP="0039017A">
      <w:pPr>
        <w:pStyle w:val="Nivel3"/>
        <w:numPr>
          <w:ilvl w:val="2"/>
          <w:numId w:val="28"/>
        </w:numPr>
        <w:ind w:left="0" w:firstLine="0"/>
      </w:pPr>
      <w:r w:rsidRPr="0039017A">
        <w:t>caso se constate que a pessoa jurídica contratada possui administrador ou sócio com poder de direção, familiar de detentor de cargo em comissão ou função de confiança que atue na área responsável pela demanda ou contratação ou de autoridade a ele hierarquicamente superior no âmbito do órgão contratante (art. 3º, § 3º, do Decreto n.º 7.203, de 4 de junho de 2010).</w:t>
      </w:r>
    </w:p>
    <w:p w14:paraId="20AD2C12" w14:textId="77777777" w:rsidR="004C2708" w:rsidRPr="008E44DF" w:rsidRDefault="004C2708" w:rsidP="008E44DF">
      <w:pPr>
        <w:pStyle w:val="Corpodetexto"/>
        <w:spacing w:after="0"/>
        <w:jc w:val="center"/>
      </w:pPr>
    </w:p>
    <w:p w14:paraId="2E8066D0" w14:textId="77777777" w:rsidR="0039017A" w:rsidRPr="004827F2" w:rsidRDefault="0039017A" w:rsidP="0039017A">
      <w:pPr>
        <w:pStyle w:val="Nivel01"/>
        <w:numPr>
          <w:ilvl w:val="0"/>
          <w:numId w:val="0"/>
        </w:numPr>
        <w:tabs>
          <w:tab w:val="clear" w:pos="567"/>
          <w:tab w:val="left" w:pos="0"/>
        </w:tabs>
        <w:spacing w:before="120" w:afterLines="120" w:after="288"/>
        <w:rPr>
          <w:color w:val="FFFFFF" w:themeColor="background1"/>
        </w:rPr>
      </w:pPr>
      <w:r w:rsidRPr="004827F2">
        <w:t>CLÁUSULA DÉCIMA TERCEIRA – DOTAÇÃO ORÇAMENTÁRIA (</w:t>
      </w:r>
      <w:hyperlink r:id="rId45" w:anchor="art92" w:history="1">
        <w:r w:rsidRPr="004827F2">
          <w:rPr>
            <w:rStyle w:val="Hyperlink"/>
          </w:rPr>
          <w:t>art. 92, VIII</w:t>
        </w:r>
      </w:hyperlink>
      <w:r w:rsidRPr="004827F2">
        <w:t>)</w:t>
      </w:r>
    </w:p>
    <w:p w14:paraId="0EF4FCDA" w14:textId="77777777" w:rsidR="0039017A" w:rsidRPr="004827F2" w:rsidRDefault="0039017A" w:rsidP="0039017A">
      <w:pPr>
        <w:pStyle w:val="Nivel2"/>
        <w:numPr>
          <w:ilvl w:val="1"/>
          <w:numId w:val="30"/>
        </w:numPr>
        <w:spacing w:afterLines="120" w:after="288" w:line="240" w:lineRule="auto"/>
        <w:ind w:left="0" w:firstLine="0"/>
      </w:pPr>
      <w:r w:rsidRPr="004827F2">
        <w:t xml:space="preserve">As despesas decorrentes da presente contratação correrão à conta de recursos específicos consignados no Orçamento </w:t>
      </w:r>
      <w:r>
        <w:t>vigente</w:t>
      </w:r>
      <w:r w:rsidRPr="004827F2">
        <w:t xml:space="preserve"> deste exercício, na dotação abaixo discriminada:</w:t>
      </w:r>
    </w:p>
    <w:p w14:paraId="6794EF04" w14:textId="3AC5D324" w:rsidR="0039017A" w:rsidRPr="0039017A" w:rsidRDefault="008A506F" w:rsidP="0039017A">
      <w:pPr>
        <w:numPr>
          <w:ilvl w:val="1"/>
          <w:numId w:val="29"/>
        </w:numPr>
        <w:suppressAutoHyphens/>
        <w:spacing w:before="120" w:afterLines="120" w:after="288" w:line="240" w:lineRule="auto"/>
        <w:ind w:left="0" w:firstLine="1134"/>
        <w:jc w:val="both"/>
        <w:rPr>
          <w:rFonts w:ascii="Arial" w:eastAsia="Arial" w:hAnsi="Arial" w:cs="Arial"/>
          <w:sz w:val="20"/>
          <w:szCs w:val="20"/>
          <w:highlight w:val="yellow"/>
        </w:rPr>
      </w:pPr>
      <w:r>
        <w:rPr>
          <w:rFonts w:ascii="Arial" w:eastAsia="Arial" w:hAnsi="Arial" w:cs="Arial"/>
          <w:sz w:val="20"/>
          <w:szCs w:val="20"/>
          <w:highlight w:val="yellow"/>
        </w:rPr>
        <w:t xml:space="preserve">Ficha </w:t>
      </w:r>
      <w:r w:rsidR="000B3A8B">
        <w:rPr>
          <w:rFonts w:ascii="Arial" w:eastAsia="Arial" w:hAnsi="Arial" w:cs="Arial"/>
          <w:sz w:val="20"/>
          <w:szCs w:val="20"/>
          <w:highlight w:val="yellow"/>
        </w:rPr>
        <w:t>340</w:t>
      </w:r>
    </w:p>
    <w:p w14:paraId="57A252A7" w14:textId="2A177A66" w:rsidR="0039017A" w:rsidRPr="0039017A" w:rsidRDefault="007352C1" w:rsidP="0039017A">
      <w:pPr>
        <w:numPr>
          <w:ilvl w:val="1"/>
          <w:numId w:val="29"/>
        </w:numPr>
        <w:suppressAutoHyphens/>
        <w:spacing w:before="120" w:afterLines="120" w:after="288" w:line="240" w:lineRule="auto"/>
        <w:ind w:left="0" w:firstLine="1134"/>
        <w:jc w:val="both"/>
        <w:rPr>
          <w:rFonts w:ascii="Arial" w:eastAsia="Arial" w:hAnsi="Arial" w:cs="Arial"/>
          <w:sz w:val="20"/>
          <w:szCs w:val="20"/>
          <w:highlight w:val="yellow"/>
        </w:rPr>
      </w:pPr>
      <w:r>
        <w:rPr>
          <w:rFonts w:ascii="Arial" w:eastAsia="Arial" w:hAnsi="Arial" w:cs="Arial"/>
          <w:sz w:val="20"/>
          <w:szCs w:val="20"/>
          <w:highlight w:val="yellow"/>
        </w:rPr>
        <w:t>F</w:t>
      </w:r>
      <w:r w:rsidR="008A506F">
        <w:rPr>
          <w:rFonts w:ascii="Arial" w:eastAsia="Arial" w:hAnsi="Arial" w:cs="Arial"/>
          <w:sz w:val="20"/>
          <w:szCs w:val="20"/>
          <w:highlight w:val="yellow"/>
        </w:rPr>
        <w:t>onte</w:t>
      </w:r>
      <w:r>
        <w:rPr>
          <w:rFonts w:ascii="Arial" w:eastAsia="Arial" w:hAnsi="Arial" w:cs="Arial"/>
          <w:sz w:val="20"/>
          <w:szCs w:val="20"/>
          <w:highlight w:val="yellow"/>
        </w:rPr>
        <w:t xml:space="preserve"> 15.</w:t>
      </w:r>
      <w:r w:rsidR="00FE1AC3">
        <w:rPr>
          <w:rFonts w:ascii="Arial" w:eastAsia="Arial" w:hAnsi="Arial" w:cs="Arial"/>
          <w:sz w:val="20"/>
          <w:szCs w:val="20"/>
          <w:highlight w:val="yellow"/>
        </w:rPr>
        <w:t>0</w:t>
      </w:r>
      <w:r w:rsidR="008237E1">
        <w:rPr>
          <w:rFonts w:ascii="Arial" w:eastAsia="Arial" w:hAnsi="Arial" w:cs="Arial"/>
          <w:sz w:val="20"/>
          <w:szCs w:val="20"/>
          <w:highlight w:val="yellow"/>
        </w:rPr>
        <w:t>0</w:t>
      </w:r>
      <w:r w:rsidR="00FE1AC3">
        <w:rPr>
          <w:rFonts w:ascii="Arial" w:eastAsia="Arial" w:hAnsi="Arial" w:cs="Arial"/>
          <w:sz w:val="20"/>
          <w:szCs w:val="20"/>
          <w:highlight w:val="yellow"/>
        </w:rPr>
        <w:t>0</w:t>
      </w:r>
      <w:r w:rsidR="00733119">
        <w:rPr>
          <w:rFonts w:ascii="Arial" w:eastAsia="Arial" w:hAnsi="Arial" w:cs="Arial"/>
          <w:sz w:val="20"/>
          <w:szCs w:val="20"/>
          <w:highlight w:val="yellow"/>
        </w:rPr>
        <w:t>00</w:t>
      </w:r>
      <w:r>
        <w:rPr>
          <w:rFonts w:ascii="Arial" w:eastAsia="Arial" w:hAnsi="Arial" w:cs="Arial"/>
          <w:sz w:val="20"/>
          <w:szCs w:val="20"/>
          <w:highlight w:val="yellow"/>
        </w:rPr>
        <w:t>000000</w:t>
      </w:r>
    </w:p>
    <w:p w14:paraId="0949C795" w14:textId="77777777" w:rsidR="004C2708" w:rsidRPr="008E44DF" w:rsidRDefault="004C2708" w:rsidP="0039017A">
      <w:pPr>
        <w:pStyle w:val="Corpodetexto"/>
        <w:spacing w:after="0"/>
        <w:jc w:val="center"/>
      </w:pPr>
    </w:p>
    <w:p w14:paraId="6E7A5CB8" w14:textId="77777777" w:rsidR="004C2708" w:rsidRPr="008E44DF" w:rsidRDefault="004C2708" w:rsidP="0039017A">
      <w:pPr>
        <w:pStyle w:val="Corpodetexto"/>
        <w:spacing w:after="0"/>
        <w:jc w:val="center"/>
      </w:pPr>
    </w:p>
    <w:p w14:paraId="6743E485" w14:textId="77777777" w:rsidR="004C2708" w:rsidRPr="008E44DF" w:rsidRDefault="004C2708" w:rsidP="0039017A">
      <w:pPr>
        <w:pStyle w:val="Corpodetexto"/>
        <w:spacing w:after="0"/>
        <w:jc w:val="center"/>
      </w:pPr>
    </w:p>
    <w:p w14:paraId="32A2AEE3" w14:textId="77777777" w:rsidR="0039017A" w:rsidRPr="004827F2" w:rsidRDefault="0039017A" w:rsidP="0039017A">
      <w:pPr>
        <w:pStyle w:val="Nivel01"/>
        <w:numPr>
          <w:ilvl w:val="0"/>
          <w:numId w:val="0"/>
        </w:numPr>
        <w:spacing w:before="120" w:afterLines="120" w:after="288"/>
        <w:rPr>
          <w:color w:val="FFFFFF" w:themeColor="background1"/>
        </w:rPr>
      </w:pPr>
      <w:r w:rsidRPr="004827F2">
        <w:t>CLÁUSULA DÉCIMA QUARTA – DOS CASOS OMISSOS (</w:t>
      </w:r>
      <w:hyperlink r:id="rId46" w:anchor="art92" w:history="1">
        <w:r w:rsidRPr="004827F2">
          <w:rPr>
            <w:rStyle w:val="Hyperlink"/>
          </w:rPr>
          <w:t>art. 92, III</w:t>
        </w:r>
      </w:hyperlink>
      <w:r w:rsidRPr="004827F2">
        <w:t>)</w:t>
      </w:r>
    </w:p>
    <w:p w14:paraId="261C1BE0" w14:textId="77777777" w:rsidR="0039017A" w:rsidRPr="004827F2" w:rsidRDefault="0039017A" w:rsidP="0039017A">
      <w:pPr>
        <w:pStyle w:val="Nivel2"/>
        <w:numPr>
          <w:ilvl w:val="1"/>
          <w:numId w:val="31"/>
        </w:numPr>
        <w:spacing w:afterLines="120" w:after="288" w:line="240" w:lineRule="auto"/>
        <w:ind w:left="0" w:firstLine="0"/>
      </w:pPr>
      <w:r w:rsidRPr="004827F2">
        <w:t xml:space="preserve">Os casos omissos serão decididos pelo contratante, segundo as disposições contidas na Lei </w:t>
      </w:r>
      <w:hyperlink r:id="rId47" w:history="1">
        <w:r w:rsidRPr="004827F2">
          <w:rPr>
            <w:rStyle w:val="Hyperlink"/>
          </w:rPr>
          <w:t>nº 14.133, de 2021</w:t>
        </w:r>
      </w:hyperlink>
      <w:r w:rsidRPr="004827F2">
        <w:t xml:space="preserve">, e demais normas federais aplicáveis e, subsidiariamente, segundo as disposições contidas na </w:t>
      </w:r>
      <w:hyperlink r:id="rId48" w:history="1">
        <w:r w:rsidRPr="004827F2">
          <w:rPr>
            <w:rStyle w:val="Hyperlink"/>
          </w:rPr>
          <w:t>Lei nº 8.078, de 1990 – Código de Defesa do Consumidor</w:t>
        </w:r>
      </w:hyperlink>
      <w:r w:rsidRPr="004827F2">
        <w:t xml:space="preserve"> – e normas e princípios gerais dos contratos.</w:t>
      </w:r>
    </w:p>
    <w:p w14:paraId="1F6618F3" w14:textId="77777777" w:rsidR="0039017A" w:rsidRPr="004827F2" w:rsidRDefault="0039017A" w:rsidP="0039017A">
      <w:pPr>
        <w:pStyle w:val="Nivel01"/>
        <w:numPr>
          <w:ilvl w:val="0"/>
          <w:numId w:val="0"/>
        </w:numPr>
        <w:spacing w:before="120" w:afterLines="120" w:after="288"/>
        <w:rPr>
          <w:color w:val="FFFFFF" w:themeColor="background1"/>
        </w:rPr>
      </w:pPr>
      <w:r w:rsidRPr="004827F2">
        <w:t>CLÁUSULA DÉCIMA QUINTA – ALTERAÇÕES</w:t>
      </w:r>
    </w:p>
    <w:p w14:paraId="2AD7DB13" w14:textId="77777777" w:rsidR="0039017A" w:rsidRPr="004827F2" w:rsidRDefault="0039017A" w:rsidP="0039017A">
      <w:pPr>
        <w:pStyle w:val="Nivel2"/>
        <w:numPr>
          <w:ilvl w:val="1"/>
          <w:numId w:val="32"/>
        </w:numPr>
        <w:spacing w:afterLines="120" w:after="288" w:line="240" w:lineRule="auto"/>
        <w:ind w:left="0" w:firstLine="0"/>
      </w:pPr>
      <w:r w:rsidRPr="004827F2">
        <w:t xml:space="preserve">Eventuais alterações contratuais reger-se-ão pela disciplina dos </w:t>
      </w:r>
      <w:hyperlink r:id="rId49" w:anchor="art124" w:history="1">
        <w:proofErr w:type="spellStart"/>
        <w:r w:rsidRPr="004827F2">
          <w:rPr>
            <w:rStyle w:val="Hyperlink"/>
          </w:rPr>
          <w:t>arts</w:t>
        </w:r>
        <w:proofErr w:type="spellEnd"/>
        <w:r w:rsidRPr="004827F2">
          <w:rPr>
            <w:rStyle w:val="Hyperlink"/>
          </w:rPr>
          <w:t>. 124 e seguintes da Lei nº 14.133, de 2021</w:t>
        </w:r>
      </w:hyperlink>
      <w:r w:rsidRPr="004827F2">
        <w:t>.</w:t>
      </w:r>
    </w:p>
    <w:p w14:paraId="35FC359B" w14:textId="77777777" w:rsidR="0039017A" w:rsidRDefault="0039017A" w:rsidP="0039017A">
      <w:pPr>
        <w:pStyle w:val="Nivel2"/>
        <w:numPr>
          <w:ilvl w:val="1"/>
          <w:numId w:val="32"/>
        </w:numPr>
        <w:spacing w:afterLines="120" w:after="288" w:line="240" w:lineRule="auto"/>
        <w:ind w:left="0" w:firstLine="0"/>
      </w:pPr>
      <w:r>
        <w:lastRenderedPageBreak/>
        <w:t>A</w:t>
      </w:r>
      <w:r w:rsidRPr="004827F2">
        <w:t xml:space="preserve"> contratad</w:t>
      </w:r>
      <w:r>
        <w:t>a</w:t>
      </w:r>
      <w:r w:rsidRPr="004827F2">
        <w:t xml:space="preserve"> é obrigad</w:t>
      </w:r>
      <w:r>
        <w:t>a</w:t>
      </w:r>
      <w:r w:rsidRPr="004827F2">
        <w:t xml:space="preserve"> a aceitar, nas mesmas condições contratuais, os acréscimos ou supressões que se fizerem necessários, até o limite de 25% (vinte e cinco por cento) do valor inicial atualizado do contrato.</w:t>
      </w:r>
    </w:p>
    <w:p w14:paraId="27A13CA6" w14:textId="77777777" w:rsidR="0039017A" w:rsidRPr="002518FA" w:rsidRDefault="0039017A" w:rsidP="0039017A">
      <w:pPr>
        <w:pStyle w:val="Nivel2"/>
        <w:numPr>
          <w:ilvl w:val="1"/>
          <w:numId w:val="32"/>
        </w:numPr>
        <w:spacing w:afterLines="120" w:after="288" w:line="240" w:lineRule="auto"/>
        <w:ind w:left="0" w:firstLine="0"/>
      </w:pPr>
      <w:r w:rsidRPr="005100CA">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6FA06EC3" w14:textId="77777777" w:rsidR="0039017A" w:rsidRPr="004827F2" w:rsidRDefault="0039017A" w:rsidP="003A0572">
      <w:pPr>
        <w:pStyle w:val="Nivel2"/>
        <w:numPr>
          <w:ilvl w:val="1"/>
          <w:numId w:val="32"/>
        </w:numPr>
        <w:spacing w:afterLines="120" w:after="288" w:line="240" w:lineRule="auto"/>
        <w:ind w:left="0" w:firstLine="0"/>
      </w:pPr>
      <w:r w:rsidRPr="004827F2">
        <w:t xml:space="preserve">Registros que não caracterizam alteração do contrato podem ser realizados por simples apostila, dispensada a celebração de termo aditivo, na forma do </w:t>
      </w:r>
      <w:hyperlink r:id="rId50" w:anchor="art136" w:history="1">
        <w:r w:rsidRPr="004827F2">
          <w:rPr>
            <w:rStyle w:val="Hyperlink"/>
          </w:rPr>
          <w:t>art. 136 da Lei nº 14.133, de 2021</w:t>
        </w:r>
      </w:hyperlink>
      <w:r w:rsidRPr="004827F2">
        <w:t>.</w:t>
      </w:r>
    </w:p>
    <w:p w14:paraId="78C63376" w14:textId="77777777" w:rsidR="007405E1" w:rsidRPr="004827F2" w:rsidRDefault="007405E1" w:rsidP="007405E1">
      <w:pPr>
        <w:pStyle w:val="Nivel01"/>
        <w:numPr>
          <w:ilvl w:val="0"/>
          <w:numId w:val="0"/>
        </w:numPr>
        <w:spacing w:before="120" w:afterLines="120" w:after="288"/>
        <w:rPr>
          <w:color w:val="FFFFFF" w:themeColor="background1"/>
        </w:rPr>
      </w:pPr>
      <w:r w:rsidRPr="004827F2">
        <w:t>CLÁUSULA DÉCIMA SEXTA – PUBLICAÇÃO</w:t>
      </w:r>
    </w:p>
    <w:p w14:paraId="66B1232F" w14:textId="77777777" w:rsidR="007405E1" w:rsidRPr="004827F2" w:rsidRDefault="007405E1" w:rsidP="007405E1">
      <w:pPr>
        <w:pStyle w:val="Nivel2"/>
        <w:numPr>
          <w:ilvl w:val="1"/>
          <w:numId w:val="33"/>
        </w:numPr>
        <w:spacing w:afterLines="120" w:after="288" w:line="240" w:lineRule="auto"/>
        <w:ind w:left="0" w:firstLine="0"/>
      </w:pPr>
      <w:r w:rsidRPr="004827F2">
        <w:t xml:space="preserve">Incumbirá ao contratante divulgar o presente instrumento no Portal Nacional de Contratações Públicas (PNCP), na forma prevista no </w:t>
      </w:r>
      <w:hyperlink r:id="rId51" w:anchor="art94" w:history="1">
        <w:r w:rsidRPr="004827F2">
          <w:rPr>
            <w:rStyle w:val="Hyperlink"/>
          </w:rPr>
          <w:t>art. 94 da Lei 14.133, de 2021</w:t>
        </w:r>
      </w:hyperlink>
      <w:r w:rsidRPr="004827F2">
        <w:t xml:space="preserve">, bem como no respectivo sítio oficial na Internet, em atenção </w:t>
      </w:r>
      <w:r w:rsidRPr="005100CA">
        <w:t xml:space="preserve">ao art. 91, </w:t>
      </w:r>
      <w:r w:rsidRPr="005100CA">
        <w:rPr>
          <w:i/>
        </w:rPr>
        <w:t>caput,</w:t>
      </w:r>
      <w:r w:rsidRPr="005100CA">
        <w:t xml:space="preserve"> da Lei n.º 14.133, de 2021, e </w:t>
      </w:r>
      <w:r w:rsidRPr="004827F2">
        <w:t xml:space="preserve">ao </w:t>
      </w:r>
      <w:hyperlink r:id="rId52" w:anchor="art8§2" w:history="1">
        <w:r w:rsidRPr="004827F2">
          <w:rPr>
            <w:rStyle w:val="Hyperlink"/>
          </w:rPr>
          <w:t>art. 8º, §2º, da Lei n. 12.527, de 2011</w:t>
        </w:r>
      </w:hyperlink>
      <w:r w:rsidRPr="004827F2">
        <w:t xml:space="preserve">, c/c </w:t>
      </w:r>
      <w:hyperlink r:id="rId53" w:anchor="art7§3" w:history="1">
        <w:r w:rsidRPr="004827F2">
          <w:rPr>
            <w:rStyle w:val="Hyperlink"/>
          </w:rPr>
          <w:t>art. 7º, §3º, inciso V, do Decreto n. 7.724, de 2012</w:t>
        </w:r>
      </w:hyperlink>
      <w:r w:rsidRPr="004827F2">
        <w:t>.</w:t>
      </w:r>
    </w:p>
    <w:p w14:paraId="349FC2E1" w14:textId="77777777" w:rsidR="007405E1" w:rsidRPr="004827F2" w:rsidRDefault="007405E1" w:rsidP="007405E1">
      <w:pPr>
        <w:pStyle w:val="Nivel01"/>
        <w:numPr>
          <w:ilvl w:val="0"/>
          <w:numId w:val="0"/>
        </w:numPr>
        <w:spacing w:before="120" w:afterLines="120" w:after="288"/>
        <w:rPr>
          <w:color w:val="FFFFFF" w:themeColor="background1"/>
        </w:rPr>
      </w:pPr>
      <w:r w:rsidRPr="004827F2">
        <w:t>CLÁUSULA DÉCIMA SÉTIMA– FORO (</w:t>
      </w:r>
      <w:hyperlink r:id="rId54" w:anchor="art92§1" w:history="1">
        <w:r w:rsidRPr="004827F2">
          <w:rPr>
            <w:rStyle w:val="Hyperlink"/>
          </w:rPr>
          <w:t>art. 92, §1º</w:t>
        </w:r>
      </w:hyperlink>
      <w:r w:rsidRPr="004827F2">
        <w:t>)</w:t>
      </w:r>
    </w:p>
    <w:p w14:paraId="7003EE6D" w14:textId="77777777" w:rsidR="007405E1" w:rsidRPr="004827F2" w:rsidRDefault="007405E1" w:rsidP="007405E1">
      <w:pPr>
        <w:pStyle w:val="Nivel2"/>
        <w:numPr>
          <w:ilvl w:val="1"/>
          <w:numId w:val="34"/>
        </w:numPr>
        <w:spacing w:afterLines="120" w:after="288" w:line="240" w:lineRule="auto"/>
        <w:ind w:left="0" w:firstLine="0"/>
      </w:pPr>
      <w:r w:rsidRPr="004827F2">
        <w:rPr>
          <w:color w:val="auto"/>
          <w:lang w:eastAsia="en-US"/>
        </w:rPr>
        <w:t xml:space="preserve">Fica eleito o Foro </w:t>
      </w:r>
      <w:r>
        <w:rPr>
          <w:color w:val="auto"/>
          <w:lang w:eastAsia="en-US"/>
        </w:rPr>
        <w:t>da Comarca de Águia Branca/ES</w:t>
      </w:r>
      <w:r w:rsidRPr="004827F2">
        <w:t xml:space="preserve"> para dirimir os litígios que decorrerem da execução deste Termo de Contrato que não puderem ser compostos pela conciliação, conforme </w:t>
      </w:r>
      <w:hyperlink r:id="rId55" w:anchor="art92§1" w:history="1">
        <w:r w:rsidRPr="004827F2">
          <w:rPr>
            <w:rStyle w:val="Hyperlink"/>
          </w:rPr>
          <w:t>art. 92, §1º, da Lei nº 14.133/21</w:t>
        </w:r>
      </w:hyperlink>
      <w:r w:rsidRPr="004827F2">
        <w:t>.</w:t>
      </w:r>
    </w:p>
    <w:p w14:paraId="61DED0BE" w14:textId="77777777" w:rsidR="0042228A" w:rsidRPr="0042228A" w:rsidRDefault="0042228A" w:rsidP="0042228A">
      <w:pPr>
        <w:tabs>
          <w:tab w:val="left" w:pos="-2268"/>
          <w:tab w:val="left" w:pos="6962"/>
        </w:tabs>
        <w:rPr>
          <w:rFonts w:ascii="Century Gothic" w:hAnsi="Century Gothic" w:cs="Arial"/>
          <w:sz w:val="20"/>
          <w:szCs w:val="20"/>
        </w:rPr>
      </w:pPr>
      <w:r w:rsidRPr="0042228A">
        <w:rPr>
          <w:rFonts w:ascii="Century Gothic" w:hAnsi="Century Gothic" w:cs="Arial"/>
          <w:sz w:val="20"/>
          <w:szCs w:val="20"/>
        </w:rPr>
        <w:t xml:space="preserve">_____________________________ - ES, em_____ de __________ </w:t>
      </w:r>
      <w:proofErr w:type="spellStart"/>
      <w:r w:rsidRPr="0042228A">
        <w:rPr>
          <w:rFonts w:ascii="Century Gothic" w:hAnsi="Century Gothic" w:cs="Arial"/>
          <w:sz w:val="20"/>
          <w:szCs w:val="20"/>
        </w:rPr>
        <w:t>de</w:t>
      </w:r>
      <w:proofErr w:type="spellEnd"/>
      <w:r w:rsidRPr="0042228A">
        <w:rPr>
          <w:rFonts w:ascii="Century Gothic" w:hAnsi="Century Gothic" w:cs="Arial"/>
          <w:sz w:val="20"/>
          <w:szCs w:val="20"/>
        </w:rPr>
        <w:t xml:space="preserve"> 2023.</w:t>
      </w:r>
      <w:r>
        <w:rPr>
          <w:rFonts w:ascii="Century Gothic" w:hAnsi="Century Gothic" w:cs="Arial"/>
          <w:sz w:val="20"/>
          <w:szCs w:val="20"/>
        </w:rPr>
        <w:tab/>
      </w:r>
    </w:p>
    <w:p w14:paraId="3BFB00AF" w14:textId="77777777" w:rsidR="0042228A" w:rsidRPr="004827F2" w:rsidRDefault="0042228A" w:rsidP="0042228A">
      <w:pPr>
        <w:spacing w:before="120" w:afterLines="120" w:after="288" w:line="240" w:lineRule="auto"/>
        <w:ind w:firstLine="567"/>
        <w:jc w:val="center"/>
        <w:rPr>
          <w:rFonts w:ascii="Arial" w:hAnsi="Arial" w:cs="Arial"/>
          <w:bCs/>
          <w:sz w:val="20"/>
          <w:szCs w:val="20"/>
        </w:rPr>
      </w:pPr>
      <w:r>
        <w:rPr>
          <w:rFonts w:ascii="Arial" w:hAnsi="Arial" w:cs="Arial"/>
          <w:bCs/>
          <w:sz w:val="20"/>
          <w:szCs w:val="20"/>
        </w:rPr>
        <w:t>Representante legal do</w:t>
      </w:r>
      <w:r w:rsidRPr="004827F2">
        <w:rPr>
          <w:rFonts w:ascii="Arial" w:hAnsi="Arial" w:cs="Arial"/>
          <w:bCs/>
          <w:sz w:val="20"/>
          <w:szCs w:val="20"/>
        </w:rPr>
        <w:t xml:space="preserve"> CONTRATANTE</w:t>
      </w:r>
    </w:p>
    <w:p w14:paraId="2756167D" w14:textId="77777777" w:rsidR="0042228A" w:rsidRPr="004827F2" w:rsidRDefault="0042228A" w:rsidP="0042228A">
      <w:pPr>
        <w:spacing w:before="120" w:afterLines="120" w:after="288" w:line="240" w:lineRule="auto"/>
        <w:ind w:firstLine="567"/>
        <w:jc w:val="center"/>
        <w:rPr>
          <w:rFonts w:ascii="Arial" w:hAnsi="Arial" w:cs="Arial"/>
          <w:sz w:val="20"/>
          <w:szCs w:val="20"/>
        </w:rPr>
      </w:pPr>
      <w:r w:rsidRPr="004827F2">
        <w:rPr>
          <w:rFonts w:ascii="Arial" w:hAnsi="Arial" w:cs="Arial"/>
          <w:sz w:val="20"/>
          <w:szCs w:val="20"/>
        </w:rPr>
        <w:t>_________________________</w:t>
      </w:r>
    </w:p>
    <w:p w14:paraId="2CA975E1" w14:textId="77777777" w:rsidR="0042228A" w:rsidRPr="004827F2" w:rsidRDefault="0042228A" w:rsidP="0042228A">
      <w:pPr>
        <w:spacing w:before="120" w:afterLines="120" w:after="288" w:line="240" w:lineRule="auto"/>
        <w:ind w:firstLine="567"/>
        <w:jc w:val="center"/>
        <w:rPr>
          <w:rFonts w:ascii="Arial" w:hAnsi="Arial" w:cs="Arial"/>
          <w:sz w:val="20"/>
          <w:szCs w:val="20"/>
        </w:rPr>
      </w:pPr>
      <w:r w:rsidRPr="004827F2">
        <w:rPr>
          <w:rFonts w:ascii="Arial" w:hAnsi="Arial" w:cs="Arial"/>
          <w:bCs/>
          <w:sz w:val="20"/>
          <w:szCs w:val="20"/>
        </w:rPr>
        <w:t>Representante</w:t>
      </w:r>
      <w:r w:rsidRPr="004827F2">
        <w:rPr>
          <w:rFonts w:ascii="Arial" w:hAnsi="Arial" w:cs="Arial"/>
          <w:sz w:val="20"/>
          <w:szCs w:val="20"/>
        </w:rPr>
        <w:t xml:space="preserve"> legal d</w:t>
      </w:r>
      <w:r>
        <w:rPr>
          <w:rFonts w:ascii="Arial" w:hAnsi="Arial" w:cs="Arial"/>
          <w:sz w:val="20"/>
          <w:szCs w:val="20"/>
        </w:rPr>
        <w:t>a</w:t>
      </w:r>
      <w:r w:rsidRPr="004827F2">
        <w:rPr>
          <w:rFonts w:ascii="Arial" w:hAnsi="Arial" w:cs="Arial"/>
          <w:sz w:val="20"/>
          <w:szCs w:val="20"/>
        </w:rPr>
        <w:t xml:space="preserve"> CONTRATADO</w:t>
      </w:r>
    </w:p>
    <w:tbl>
      <w:tblPr>
        <w:tblW w:w="9169" w:type="dxa"/>
        <w:tblLayout w:type="fixed"/>
        <w:tblCellMar>
          <w:left w:w="70" w:type="dxa"/>
          <w:right w:w="70" w:type="dxa"/>
        </w:tblCellMar>
        <w:tblLook w:val="0000" w:firstRow="0" w:lastRow="0" w:firstColumn="0" w:lastColumn="0" w:noHBand="0" w:noVBand="0"/>
      </w:tblPr>
      <w:tblGrid>
        <w:gridCol w:w="4030"/>
        <w:gridCol w:w="720"/>
        <w:gridCol w:w="4419"/>
      </w:tblGrid>
      <w:tr w:rsidR="0042228A" w:rsidRPr="00615CF7" w14:paraId="32BD5D2C" w14:textId="77777777" w:rsidTr="000864CB">
        <w:trPr>
          <w:cantSplit/>
        </w:trPr>
        <w:tc>
          <w:tcPr>
            <w:tcW w:w="4030" w:type="dxa"/>
          </w:tcPr>
          <w:p w14:paraId="7C1C029D" w14:textId="77777777" w:rsidR="0042228A" w:rsidRPr="00615CF7" w:rsidRDefault="0042228A" w:rsidP="000864CB">
            <w:pPr>
              <w:rPr>
                <w:rFonts w:ascii="Century Gothic" w:hAnsi="Century Gothic" w:cs="Arial"/>
                <w:sz w:val="20"/>
                <w:szCs w:val="20"/>
              </w:rPr>
            </w:pPr>
            <w:r w:rsidRPr="00615CF7">
              <w:rPr>
                <w:rFonts w:ascii="Century Gothic" w:hAnsi="Century Gothic" w:cs="Arial"/>
                <w:sz w:val="20"/>
                <w:szCs w:val="20"/>
              </w:rPr>
              <w:t>Testemunhas:</w:t>
            </w:r>
          </w:p>
        </w:tc>
        <w:tc>
          <w:tcPr>
            <w:tcW w:w="720" w:type="dxa"/>
          </w:tcPr>
          <w:p w14:paraId="599D44FC" w14:textId="77777777" w:rsidR="0042228A" w:rsidRPr="00615CF7" w:rsidRDefault="0042228A" w:rsidP="000864CB">
            <w:pPr>
              <w:rPr>
                <w:rFonts w:ascii="Century Gothic" w:hAnsi="Century Gothic" w:cs="Arial"/>
                <w:sz w:val="20"/>
                <w:szCs w:val="20"/>
              </w:rPr>
            </w:pPr>
          </w:p>
        </w:tc>
        <w:tc>
          <w:tcPr>
            <w:tcW w:w="4419" w:type="dxa"/>
          </w:tcPr>
          <w:p w14:paraId="016C4C72" w14:textId="77777777" w:rsidR="0042228A" w:rsidRPr="00615CF7" w:rsidRDefault="0042228A" w:rsidP="000864CB">
            <w:pPr>
              <w:rPr>
                <w:rFonts w:ascii="Century Gothic" w:hAnsi="Century Gothic" w:cs="Arial"/>
                <w:sz w:val="20"/>
                <w:szCs w:val="20"/>
              </w:rPr>
            </w:pPr>
            <w:r w:rsidRPr="00615CF7">
              <w:rPr>
                <w:rFonts w:ascii="Century Gothic" w:hAnsi="Century Gothic" w:cs="Arial"/>
                <w:sz w:val="20"/>
                <w:szCs w:val="20"/>
              </w:rPr>
              <w:t>CPF:</w:t>
            </w:r>
          </w:p>
        </w:tc>
      </w:tr>
      <w:tr w:rsidR="0042228A" w:rsidRPr="00615CF7" w14:paraId="238D4017" w14:textId="77777777" w:rsidTr="000864CB">
        <w:tc>
          <w:tcPr>
            <w:tcW w:w="4030" w:type="dxa"/>
          </w:tcPr>
          <w:p w14:paraId="25AC3DD3" w14:textId="77777777" w:rsidR="0042228A" w:rsidRPr="00615CF7" w:rsidRDefault="0042228A" w:rsidP="000864CB">
            <w:pPr>
              <w:rPr>
                <w:rFonts w:ascii="Century Gothic" w:hAnsi="Century Gothic" w:cs="Arial"/>
                <w:sz w:val="20"/>
                <w:szCs w:val="20"/>
              </w:rPr>
            </w:pPr>
          </w:p>
        </w:tc>
        <w:tc>
          <w:tcPr>
            <w:tcW w:w="720" w:type="dxa"/>
          </w:tcPr>
          <w:p w14:paraId="5BCC88A7" w14:textId="77777777" w:rsidR="0042228A" w:rsidRPr="00615CF7" w:rsidRDefault="0042228A" w:rsidP="000864CB">
            <w:pPr>
              <w:rPr>
                <w:rFonts w:ascii="Century Gothic" w:hAnsi="Century Gothic" w:cs="Arial"/>
                <w:sz w:val="20"/>
                <w:szCs w:val="20"/>
              </w:rPr>
            </w:pPr>
          </w:p>
        </w:tc>
        <w:tc>
          <w:tcPr>
            <w:tcW w:w="4419" w:type="dxa"/>
          </w:tcPr>
          <w:p w14:paraId="50A34B51" w14:textId="77777777" w:rsidR="0042228A" w:rsidRPr="00615CF7" w:rsidRDefault="0042228A" w:rsidP="000864CB">
            <w:pPr>
              <w:rPr>
                <w:rFonts w:ascii="Century Gothic" w:hAnsi="Century Gothic" w:cs="Arial"/>
                <w:sz w:val="20"/>
                <w:szCs w:val="20"/>
              </w:rPr>
            </w:pPr>
          </w:p>
        </w:tc>
      </w:tr>
      <w:tr w:rsidR="0042228A" w:rsidRPr="00615CF7" w14:paraId="25F60430" w14:textId="77777777" w:rsidTr="000864CB">
        <w:tc>
          <w:tcPr>
            <w:tcW w:w="4030" w:type="dxa"/>
            <w:tcBorders>
              <w:top w:val="single" w:sz="4" w:space="0" w:color="auto"/>
              <w:left w:val="nil"/>
              <w:bottom w:val="single" w:sz="4" w:space="0" w:color="auto"/>
              <w:right w:val="nil"/>
            </w:tcBorders>
          </w:tcPr>
          <w:p w14:paraId="7CE067C7" w14:textId="77777777" w:rsidR="0042228A" w:rsidRPr="00615CF7" w:rsidRDefault="0042228A" w:rsidP="000864CB">
            <w:pPr>
              <w:rPr>
                <w:rFonts w:ascii="Century Gothic" w:hAnsi="Century Gothic" w:cs="Arial"/>
                <w:sz w:val="20"/>
                <w:szCs w:val="20"/>
              </w:rPr>
            </w:pPr>
          </w:p>
          <w:p w14:paraId="47FA2AB0" w14:textId="77777777" w:rsidR="0042228A" w:rsidRPr="00615CF7" w:rsidRDefault="0042228A" w:rsidP="000864CB">
            <w:pPr>
              <w:rPr>
                <w:rFonts w:ascii="Century Gothic" w:hAnsi="Century Gothic" w:cs="Arial"/>
                <w:sz w:val="20"/>
                <w:szCs w:val="20"/>
              </w:rPr>
            </w:pPr>
          </w:p>
        </w:tc>
        <w:tc>
          <w:tcPr>
            <w:tcW w:w="720" w:type="dxa"/>
          </w:tcPr>
          <w:p w14:paraId="63448344" w14:textId="77777777" w:rsidR="0042228A" w:rsidRPr="00615CF7" w:rsidRDefault="0042228A" w:rsidP="000864CB">
            <w:pPr>
              <w:rPr>
                <w:rFonts w:ascii="Century Gothic" w:hAnsi="Century Gothic" w:cs="Arial"/>
                <w:sz w:val="20"/>
                <w:szCs w:val="20"/>
              </w:rPr>
            </w:pPr>
          </w:p>
        </w:tc>
        <w:tc>
          <w:tcPr>
            <w:tcW w:w="4419" w:type="dxa"/>
            <w:tcBorders>
              <w:top w:val="single" w:sz="4" w:space="0" w:color="auto"/>
              <w:left w:val="nil"/>
              <w:bottom w:val="single" w:sz="4" w:space="0" w:color="auto"/>
              <w:right w:val="nil"/>
            </w:tcBorders>
          </w:tcPr>
          <w:p w14:paraId="566CC608" w14:textId="77777777" w:rsidR="0042228A" w:rsidRPr="00615CF7" w:rsidRDefault="0042228A" w:rsidP="000864CB">
            <w:pPr>
              <w:rPr>
                <w:rFonts w:ascii="Century Gothic" w:hAnsi="Century Gothic" w:cs="Arial"/>
                <w:sz w:val="20"/>
                <w:szCs w:val="20"/>
              </w:rPr>
            </w:pPr>
          </w:p>
        </w:tc>
      </w:tr>
    </w:tbl>
    <w:p w14:paraId="6A0B72C3" w14:textId="77777777" w:rsidR="004C2708" w:rsidRPr="00D52E7B" w:rsidRDefault="004C2708" w:rsidP="00805526">
      <w:pPr>
        <w:pStyle w:val="Corpodetexto"/>
        <w:spacing w:after="0" w:line="200" w:lineRule="atLeast"/>
        <w:jc w:val="center"/>
        <w:rPr>
          <w:b/>
        </w:rPr>
      </w:pPr>
      <w:r w:rsidRPr="00D52E7B">
        <w:rPr>
          <w:b/>
        </w:rPr>
        <w:t xml:space="preserve">ANEXO IV </w:t>
      </w:r>
    </w:p>
    <w:p w14:paraId="543E8E10" w14:textId="77777777" w:rsidR="004C2708" w:rsidRPr="00D52E7B" w:rsidRDefault="004C2708" w:rsidP="00805526">
      <w:pPr>
        <w:pStyle w:val="Corpodetexto"/>
        <w:spacing w:after="0" w:line="200" w:lineRule="atLeast"/>
        <w:jc w:val="center"/>
        <w:rPr>
          <w:b/>
        </w:rPr>
      </w:pPr>
      <w:r w:rsidRPr="00D52E7B">
        <w:rPr>
          <w:b/>
        </w:rPr>
        <w:t xml:space="preserve">DECLARAÇÃO DE GESTÃO CONTRATUAL </w:t>
      </w:r>
    </w:p>
    <w:p w14:paraId="7EDCD2E0" w14:textId="77777777" w:rsidR="004C2708" w:rsidRDefault="004C2708" w:rsidP="00805526">
      <w:pPr>
        <w:pStyle w:val="Corpodetexto"/>
        <w:spacing w:after="0" w:line="200" w:lineRule="atLeast"/>
        <w:jc w:val="center"/>
      </w:pPr>
    </w:p>
    <w:p w14:paraId="7892DE1F" w14:textId="77777777" w:rsidR="004C2708" w:rsidRDefault="004C2708" w:rsidP="004C2708">
      <w:pPr>
        <w:pStyle w:val="Corpodetexto"/>
        <w:spacing w:after="0" w:line="200" w:lineRule="atLeast"/>
        <w:jc w:val="both"/>
      </w:pPr>
      <w:r>
        <w:t xml:space="preserve">DISPENSA Nº XXX/XXXX </w:t>
      </w:r>
    </w:p>
    <w:p w14:paraId="35604A1E" w14:textId="77777777" w:rsidR="004C2708" w:rsidRDefault="004C2708" w:rsidP="004C2708">
      <w:pPr>
        <w:pStyle w:val="Corpodetexto"/>
        <w:spacing w:after="0" w:line="200" w:lineRule="atLeast"/>
        <w:jc w:val="both"/>
      </w:pPr>
      <w:r>
        <w:t xml:space="preserve">PROCESSO Nº XXX/XXXX </w:t>
      </w:r>
    </w:p>
    <w:p w14:paraId="4A08284E" w14:textId="77777777" w:rsidR="004C2708" w:rsidRDefault="004C2708" w:rsidP="004C2708">
      <w:pPr>
        <w:pStyle w:val="Corpodetexto"/>
        <w:spacing w:after="0" w:line="200" w:lineRule="atLeast"/>
        <w:jc w:val="both"/>
      </w:pPr>
    </w:p>
    <w:p w14:paraId="35FF1626" w14:textId="77777777" w:rsidR="004C2708" w:rsidRDefault="004C2708" w:rsidP="004C2708">
      <w:pPr>
        <w:pStyle w:val="Corpodetexto"/>
        <w:spacing w:after="0" w:line="200" w:lineRule="atLeast"/>
        <w:jc w:val="both"/>
      </w:pPr>
    </w:p>
    <w:p w14:paraId="1601732B" w14:textId="77777777" w:rsidR="00AF0AFE" w:rsidRDefault="004C2708" w:rsidP="00D52E7B">
      <w:pPr>
        <w:pStyle w:val="Corpodetexto"/>
        <w:spacing w:after="0" w:line="360" w:lineRule="auto"/>
        <w:jc w:val="both"/>
      </w:pPr>
      <w:r>
        <w:t xml:space="preserve">..................(NOME DA EMPRESA) .........., inscrita no CNPJ nº ..............................., Inscrição Estadual nº ............................, sediada ................... (endereço completo) .............., através de seu representante legal, o senhor .........................................., portador do RG </w:t>
      </w:r>
      <w:r>
        <w:lastRenderedPageBreak/>
        <w:t>nº .................................. e do CPF nº ............................, DECLARA, sob as penas da lei, que fica designado como responsável do contrato a ser firmado com o Município de ÁGU</w:t>
      </w:r>
      <w:r w:rsidR="00407B2A">
        <w:t>IA BRANCA - ES</w:t>
      </w:r>
      <w:r>
        <w:t xml:space="preserve"> a pessoa baixo qualificada: </w:t>
      </w:r>
    </w:p>
    <w:p w14:paraId="50ABF769" w14:textId="77777777" w:rsidR="00AF0AFE" w:rsidRDefault="00AF0AFE" w:rsidP="00D52E7B">
      <w:pPr>
        <w:pStyle w:val="Corpodetexto"/>
        <w:spacing w:after="0" w:line="360" w:lineRule="auto"/>
        <w:jc w:val="both"/>
      </w:pPr>
    </w:p>
    <w:p w14:paraId="703F5939" w14:textId="77777777" w:rsidR="00AF0AFE" w:rsidRDefault="004C2708" w:rsidP="00D52E7B">
      <w:pPr>
        <w:pStyle w:val="Corpodetexto"/>
        <w:spacing w:after="0" w:line="360" w:lineRule="auto"/>
        <w:jc w:val="both"/>
      </w:pPr>
      <w:r>
        <w:t xml:space="preserve">Nome: </w:t>
      </w:r>
    </w:p>
    <w:p w14:paraId="494ED6FE" w14:textId="77777777" w:rsidR="00AF0AFE" w:rsidRDefault="004C2708" w:rsidP="00D52E7B">
      <w:pPr>
        <w:pStyle w:val="Corpodetexto"/>
        <w:spacing w:after="0" w:line="360" w:lineRule="auto"/>
        <w:jc w:val="both"/>
      </w:pPr>
      <w:r>
        <w:t xml:space="preserve">Cargo: </w:t>
      </w:r>
    </w:p>
    <w:p w14:paraId="709AAEB4" w14:textId="77777777" w:rsidR="00AF0AFE" w:rsidRDefault="004C2708" w:rsidP="00D52E7B">
      <w:pPr>
        <w:pStyle w:val="Corpodetexto"/>
        <w:spacing w:after="0" w:line="360" w:lineRule="auto"/>
        <w:jc w:val="both"/>
      </w:pPr>
      <w:r>
        <w:t xml:space="preserve">RG: </w:t>
      </w:r>
    </w:p>
    <w:p w14:paraId="792D26D3" w14:textId="77777777" w:rsidR="00AF0AFE" w:rsidRDefault="004C2708" w:rsidP="00D52E7B">
      <w:pPr>
        <w:pStyle w:val="Corpodetexto"/>
        <w:spacing w:after="0" w:line="360" w:lineRule="auto"/>
        <w:jc w:val="both"/>
      </w:pPr>
      <w:r>
        <w:t xml:space="preserve">CPF: </w:t>
      </w:r>
    </w:p>
    <w:p w14:paraId="54375B2C" w14:textId="77777777" w:rsidR="00AF0AFE" w:rsidRDefault="004C2708" w:rsidP="00D52E7B">
      <w:pPr>
        <w:pStyle w:val="Corpodetexto"/>
        <w:spacing w:after="0" w:line="360" w:lineRule="auto"/>
        <w:jc w:val="both"/>
      </w:pPr>
      <w:r>
        <w:t xml:space="preserve">Data de Nascimento: </w:t>
      </w:r>
    </w:p>
    <w:p w14:paraId="6AB17DD3" w14:textId="77777777" w:rsidR="00AF0AFE" w:rsidRDefault="004C2708" w:rsidP="00D52E7B">
      <w:pPr>
        <w:pStyle w:val="Corpodetexto"/>
        <w:spacing w:after="0" w:line="360" w:lineRule="auto"/>
        <w:jc w:val="both"/>
      </w:pPr>
      <w:r>
        <w:t xml:space="preserve">Endereço Residencial completo: </w:t>
      </w:r>
    </w:p>
    <w:p w14:paraId="3634F580" w14:textId="77777777" w:rsidR="00AF0AFE" w:rsidRDefault="004C2708" w:rsidP="00D52E7B">
      <w:pPr>
        <w:pStyle w:val="Corpodetexto"/>
        <w:spacing w:after="0" w:line="360" w:lineRule="auto"/>
        <w:jc w:val="both"/>
      </w:pPr>
      <w:r>
        <w:t xml:space="preserve">E-mail profissional: </w:t>
      </w:r>
    </w:p>
    <w:p w14:paraId="28BAEDEB" w14:textId="77777777" w:rsidR="00AF0AFE" w:rsidRDefault="004C2708" w:rsidP="00D52E7B">
      <w:pPr>
        <w:pStyle w:val="Corpodetexto"/>
        <w:spacing w:after="0" w:line="360" w:lineRule="auto"/>
        <w:jc w:val="both"/>
      </w:pPr>
      <w:r>
        <w:t xml:space="preserve">E-mail pessoal: </w:t>
      </w:r>
    </w:p>
    <w:p w14:paraId="26460F9D" w14:textId="77777777" w:rsidR="00AF0AFE" w:rsidRDefault="004C2708" w:rsidP="00D52E7B">
      <w:pPr>
        <w:pStyle w:val="Corpodetexto"/>
        <w:spacing w:after="0" w:line="360" w:lineRule="auto"/>
        <w:jc w:val="both"/>
      </w:pPr>
      <w:r>
        <w:t xml:space="preserve">Telefone: </w:t>
      </w:r>
    </w:p>
    <w:p w14:paraId="68D1B933" w14:textId="77777777" w:rsidR="00AF0AFE" w:rsidRDefault="004C2708" w:rsidP="00D52E7B">
      <w:pPr>
        <w:pStyle w:val="Corpodetexto"/>
        <w:spacing w:after="0" w:line="360" w:lineRule="auto"/>
        <w:jc w:val="both"/>
      </w:pPr>
      <w:r>
        <w:t xml:space="preserve">Celular: </w:t>
      </w:r>
    </w:p>
    <w:p w14:paraId="50BAB816" w14:textId="77777777" w:rsidR="00AF0AFE" w:rsidRDefault="00AF0AFE" w:rsidP="00D52E7B">
      <w:pPr>
        <w:pStyle w:val="Corpodetexto"/>
        <w:spacing w:after="0" w:line="360" w:lineRule="auto"/>
        <w:jc w:val="both"/>
      </w:pPr>
    </w:p>
    <w:p w14:paraId="263506AD" w14:textId="77777777" w:rsidR="00AF0AFE" w:rsidRDefault="004C2708" w:rsidP="004C2708">
      <w:pPr>
        <w:pStyle w:val="Corpodetexto"/>
        <w:spacing w:after="0" w:line="200" w:lineRule="atLeast"/>
        <w:jc w:val="both"/>
      </w:pPr>
      <w:r>
        <w:t xml:space="preserve">Local e data: </w:t>
      </w:r>
    </w:p>
    <w:p w14:paraId="5B4DD6CA" w14:textId="77777777" w:rsidR="00AF0AFE" w:rsidRDefault="00AF0AFE" w:rsidP="004C2708">
      <w:pPr>
        <w:pStyle w:val="Corpodetexto"/>
        <w:spacing w:after="0" w:line="200" w:lineRule="atLeast"/>
        <w:jc w:val="both"/>
      </w:pPr>
    </w:p>
    <w:p w14:paraId="5435E936" w14:textId="77777777" w:rsidR="00AF0AFE" w:rsidRDefault="004C2708" w:rsidP="00AF0AFE">
      <w:pPr>
        <w:pStyle w:val="Corpodetexto"/>
        <w:spacing w:after="0" w:line="200" w:lineRule="atLeast"/>
        <w:jc w:val="center"/>
      </w:pPr>
      <w:r>
        <w:t>Nome do representante legal da empresa</w:t>
      </w:r>
    </w:p>
    <w:p w14:paraId="334090B0" w14:textId="77777777" w:rsidR="004C2708" w:rsidRDefault="004C2708" w:rsidP="00AF0AFE">
      <w:pPr>
        <w:pStyle w:val="Corpodetexto"/>
        <w:spacing w:after="0" w:line="200" w:lineRule="atLeast"/>
        <w:jc w:val="center"/>
      </w:pPr>
      <w:r>
        <w:t>(Assinatura/RG/CPF)</w:t>
      </w:r>
    </w:p>
    <w:p w14:paraId="4EFB8222" w14:textId="77777777" w:rsidR="00AF0AFE" w:rsidRDefault="00AF0AFE" w:rsidP="00AF0AFE">
      <w:pPr>
        <w:pStyle w:val="Corpodetexto"/>
        <w:spacing w:after="0" w:line="200" w:lineRule="atLeast"/>
        <w:jc w:val="center"/>
      </w:pPr>
    </w:p>
    <w:p w14:paraId="21BC3629" w14:textId="77777777" w:rsidR="00AF0AFE" w:rsidRDefault="00AF0AFE" w:rsidP="00AF0AFE">
      <w:pPr>
        <w:pStyle w:val="Corpodetexto"/>
        <w:spacing w:after="0" w:line="200" w:lineRule="atLeast"/>
        <w:jc w:val="center"/>
      </w:pPr>
    </w:p>
    <w:p w14:paraId="4C767446" w14:textId="77777777" w:rsidR="00AF0AFE" w:rsidRDefault="00AF0AFE" w:rsidP="00AF0AFE">
      <w:pPr>
        <w:pStyle w:val="Corpodetexto"/>
        <w:spacing w:after="0" w:line="200" w:lineRule="atLeast"/>
        <w:jc w:val="center"/>
      </w:pPr>
    </w:p>
    <w:p w14:paraId="77576FCD" w14:textId="77777777" w:rsidR="00AF0AFE" w:rsidRDefault="00AF0AFE" w:rsidP="00AF0AFE">
      <w:pPr>
        <w:pStyle w:val="Corpodetexto"/>
        <w:spacing w:after="0" w:line="200" w:lineRule="atLeast"/>
        <w:jc w:val="center"/>
      </w:pPr>
    </w:p>
    <w:p w14:paraId="70690B86" w14:textId="77777777" w:rsidR="00AF0AFE" w:rsidRDefault="00AF0AFE" w:rsidP="00AF0AFE">
      <w:pPr>
        <w:pStyle w:val="Corpodetexto"/>
        <w:spacing w:after="0" w:line="200" w:lineRule="atLeast"/>
        <w:jc w:val="center"/>
      </w:pPr>
    </w:p>
    <w:p w14:paraId="08EBFDDB" w14:textId="77777777" w:rsidR="00AF0AFE" w:rsidRDefault="00AF0AFE" w:rsidP="00AF0AFE">
      <w:pPr>
        <w:pStyle w:val="Corpodetexto"/>
        <w:spacing w:after="0" w:line="200" w:lineRule="atLeast"/>
        <w:jc w:val="center"/>
      </w:pPr>
    </w:p>
    <w:p w14:paraId="60767CDE" w14:textId="77777777" w:rsidR="00AF0AFE" w:rsidRDefault="00AF0AFE" w:rsidP="00AF0AFE">
      <w:pPr>
        <w:pStyle w:val="Corpodetexto"/>
        <w:spacing w:after="0" w:line="200" w:lineRule="atLeast"/>
        <w:jc w:val="center"/>
      </w:pPr>
    </w:p>
    <w:p w14:paraId="3CA14756" w14:textId="77777777" w:rsidR="00AF0AFE" w:rsidRDefault="00AF0AFE" w:rsidP="00AF0AFE">
      <w:pPr>
        <w:pStyle w:val="Corpodetexto"/>
        <w:spacing w:after="0" w:line="200" w:lineRule="atLeast"/>
        <w:jc w:val="center"/>
      </w:pPr>
    </w:p>
    <w:p w14:paraId="1F280359" w14:textId="77777777" w:rsidR="00FE1AC3" w:rsidRDefault="00FE1AC3" w:rsidP="00AF0AFE">
      <w:pPr>
        <w:pStyle w:val="Corpodetexto"/>
        <w:spacing w:after="0" w:line="200" w:lineRule="atLeast"/>
        <w:jc w:val="center"/>
      </w:pPr>
    </w:p>
    <w:p w14:paraId="12F98470" w14:textId="77777777" w:rsidR="00FE1AC3" w:rsidRDefault="00FE1AC3" w:rsidP="00AF0AFE">
      <w:pPr>
        <w:pStyle w:val="Corpodetexto"/>
        <w:spacing w:after="0" w:line="200" w:lineRule="atLeast"/>
        <w:jc w:val="center"/>
      </w:pPr>
    </w:p>
    <w:p w14:paraId="6E17C6B8" w14:textId="77777777" w:rsidR="00FE1AC3" w:rsidRDefault="00FE1AC3" w:rsidP="00AF0AFE">
      <w:pPr>
        <w:pStyle w:val="Corpodetexto"/>
        <w:spacing w:after="0" w:line="200" w:lineRule="atLeast"/>
        <w:jc w:val="center"/>
      </w:pPr>
    </w:p>
    <w:p w14:paraId="357F463B" w14:textId="77777777" w:rsidR="00FE1AC3" w:rsidRDefault="00FE1AC3" w:rsidP="00AF0AFE">
      <w:pPr>
        <w:pStyle w:val="Corpodetexto"/>
        <w:spacing w:after="0" w:line="200" w:lineRule="atLeast"/>
        <w:jc w:val="center"/>
      </w:pPr>
    </w:p>
    <w:p w14:paraId="58739949" w14:textId="77777777" w:rsidR="00FE1AC3" w:rsidRDefault="00FE1AC3" w:rsidP="00AF0AFE">
      <w:pPr>
        <w:pStyle w:val="Corpodetexto"/>
        <w:spacing w:after="0" w:line="200" w:lineRule="atLeast"/>
        <w:jc w:val="center"/>
      </w:pPr>
    </w:p>
    <w:p w14:paraId="6F8C7A66" w14:textId="77777777" w:rsidR="00FE1AC3" w:rsidRDefault="00FE1AC3" w:rsidP="00AF0AFE">
      <w:pPr>
        <w:pStyle w:val="Corpodetexto"/>
        <w:spacing w:after="0" w:line="200" w:lineRule="atLeast"/>
        <w:jc w:val="center"/>
      </w:pPr>
    </w:p>
    <w:p w14:paraId="74C5706F" w14:textId="77777777" w:rsidR="00FE1AC3" w:rsidRDefault="00FE1AC3" w:rsidP="00AF0AFE">
      <w:pPr>
        <w:pStyle w:val="Corpodetexto"/>
        <w:spacing w:after="0" w:line="200" w:lineRule="atLeast"/>
        <w:jc w:val="center"/>
      </w:pPr>
    </w:p>
    <w:p w14:paraId="5AA93930" w14:textId="77777777" w:rsidR="00FE1AC3" w:rsidRDefault="00FE1AC3" w:rsidP="00AF0AFE">
      <w:pPr>
        <w:pStyle w:val="Corpodetexto"/>
        <w:spacing w:after="0" w:line="200" w:lineRule="atLeast"/>
        <w:jc w:val="center"/>
      </w:pPr>
    </w:p>
    <w:p w14:paraId="143B6432" w14:textId="77777777" w:rsidR="00FE1AC3" w:rsidRDefault="00FE1AC3" w:rsidP="00AF0AFE">
      <w:pPr>
        <w:pStyle w:val="Corpodetexto"/>
        <w:spacing w:after="0" w:line="200" w:lineRule="atLeast"/>
        <w:jc w:val="center"/>
      </w:pPr>
    </w:p>
    <w:p w14:paraId="488FD23E" w14:textId="77777777" w:rsidR="00FE1AC3" w:rsidRDefault="00FE1AC3" w:rsidP="00AF0AFE">
      <w:pPr>
        <w:pStyle w:val="Corpodetexto"/>
        <w:spacing w:after="0" w:line="200" w:lineRule="atLeast"/>
        <w:jc w:val="center"/>
      </w:pPr>
    </w:p>
    <w:p w14:paraId="0E7CAE18" w14:textId="77777777" w:rsidR="00FE1AC3" w:rsidRDefault="00FE1AC3" w:rsidP="00AF0AFE">
      <w:pPr>
        <w:pStyle w:val="Corpodetexto"/>
        <w:spacing w:after="0" w:line="200" w:lineRule="atLeast"/>
        <w:jc w:val="center"/>
      </w:pPr>
    </w:p>
    <w:p w14:paraId="186937EF" w14:textId="77777777" w:rsidR="00FE1AC3" w:rsidRDefault="00FE1AC3" w:rsidP="00AF0AFE">
      <w:pPr>
        <w:pStyle w:val="Corpodetexto"/>
        <w:spacing w:after="0" w:line="200" w:lineRule="atLeast"/>
        <w:jc w:val="center"/>
      </w:pPr>
    </w:p>
    <w:p w14:paraId="123A7D4B" w14:textId="77777777" w:rsidR="00AF0AFE" w:rsidRDefault="00AF0AFE" w:rsidP="00AF0AFE">
      <w:pPr>
        <w:pStyle w:val="Corpodetexto"/>
        <w:spacing w:after="0" w:line="200" w:lineRule="atLeast"/>
        <w:jc w:val="center"/>
      </w:pPr>
    </w:p>
    <w:p w14:paraId="68E571EC" w14:textId="77777777" w:rsidR="00AF0AFE" w:rsidRDefault="00AF0AFE" w:rsidP="00AF0AFE">
      <w:pPr>
        <w:pStyle w:val="Corpodetexto"/>
        <w:spacing w:after="0" w:line="200" w:lineRule="atLeast"/>
        <w:jc w:val="center"/>
      </w:pPr>
    </w:p>
    <w:p w14:paraId="4550561B" w14:textId="77777777" w:rsidR="00AF0AFE" w:rsidRPr="00D52E7B" w:rsidRDefault="00AF0AFE" w:rsidP="00AF0AFE">
      <w:pPr>
        <w:pStyle w:val="Corpodetexto"/>
        <w:spacing w:after="0" w:line="200" w:lineRule="atLeast"/>
        <w:jc w:val="center"/>
        <w:rPr>
          <w:b/>
        </w:rPr>
      </w:pPr>
      <w:r w:rsidRPr="00D52E7B">
        <w:rPr>
          <w:b/>
        </w:rPr>
        <w:lastRenderedPageBreak/>
        <w:t xml:space="preserve">ANEXO V </w:t>
      </w:r>
    </w:p>
    <w:p w14:paraId="36042ED0" w14:textId="77777777" w:rsidR="008C75BF" w:rsidRPr="00D52E7B" w:rsidRDefault="00AF0AFE" w:rsidP="00AF0AFE">
      <w:pPr>
        <w:pStyle w:val="Corpodetexto"/>
        <w:spacing w:after="0" w:line="200" w:lineRule="atLeast"/>
        <w:jc w:val="center"/>
        <w:rPr>
          <w:b/>
        </w:rPr>
      </w:pPr>
      <w:r w:rsidRPr="00D52E7B">
        <w:rPr>
          <w:b/>
        </w:rPr>
        <w:t xml:space="preserve">DECLARAÇÃO DE QUE NÃO POSSUI PARENTESCO </w:t>
      </w:r>
    </w:p>
    <w:p w14:paraId="5984B5B5" w14:textId="77777777" w:rsidR="008C75BF" w:rsidRPr="00D52E7B" w:rsidRDefault="008C75BF" w:rsidP="00AF0AFE">
      <w:pPr>
        <w:pStyle w:val="Corpodetexto"/>
        <w:spacing w:after="0" w:line="200" w:lineRule="atLeast"/>
        <w:jc w:val="center"/>
        <w:rPr>
          <w:b/>
        </w:rPr>
      </w:pPr>
    </w:p>
    <w:p w14:paraId="533BB9EB" w14:textId="77777777" w:rsidR="008C75BF" w:rsidRDefault="00AF0AFE" w:rsidP="00AF0AFE">
      <w:pPr>
        <w:pStyle w:val="Corpodetexto"/>
        <w:spacing w:after="0" w:line="200" w:lineRule="atLeast"/>
        <w:jc w:val="center"/>
      </w:pPr>
      <w:r>
        <w:t>DECLARAÇÃO</w:t>
      </w:r>
    </w:p>
    <w:p w14:paraId="35584C0E" w14:textId="77777777" w:rsidR="008C75BF" w:rsidRDefault="008C75BF" w:rsidP="00AF0AFE">
      <w:pPr>
        <w:pStyle w:val="Corpodetexto"/>
        <w:spacing w:after="0" w:line="200" w:lineRule="atLeast"/>
        <w:jc w:val="center"/>
      </w:pPr>
    </w:p>
    <w:p w14:paraId="176A8D34" w14:textId="77777777" w:rsidR="008C75BF" w:rsidRDefault="00AF0AFE" w:rsidP="008C75BF">
      <w:pPr>
        <w:pStyle w:val="Corpodetexto"/>
        <w:spacing w:after="0" w:line="200" w:lineRule="atLeast"/>
        <w:jc w:val="both"/>
      </w:pPr>
      <w:r>
        <w:t>AO</w:t>
      </w:r>
      <w:r w:rsidR="008C75BF">
        <w:t>:</w:t>
      </w:r>
      <w:r>
        <w:t xml:space="preserve"> MUNICÍPIO DE ÁGU</w:t>
      </w:r>
      <w:r w:rsidR="008C75BF">
        <w:t>IA BRANCA – ES</w:t>
      </w:r>
    </w:p>
    <w:p w14:paraId="6DB7CEBE" w14:textId="77777777" w:rsidR="008C75BF" w:rsidRDefault="008C75BF" w:rsidP="008C75BF">
      <w:pPr>
        <w:pStyle w:val="Corpodetexto"/>
        <w:spacing w:after="0" w:line="200" w:lineRule="atLeast"/>
        <w:jc w:val="both"/>
      </w:pPr>
    </w:p>
    <w:p w14:paraId="3F833A79" w14:textId="77777777" w:rsidR="008C75BF" w:rsidRDefault="00AF0AFE" w:rsidP="008C75BF">
      <w:pPr>
        <w:pStyle w:val="Corpodetexto"/>
        <w:spacing w:after="0" w:line="200" w:lineRule="atLeast"/>
        <w:jc w:val="both"/>
      </w:pPr>
      <w:r>
        <w:t xml:space="preserve">PROCESSO LICITATÓRIO Nº XXX/XXXX </w:t>
      </w:r>
    </w:p>
    <w:p w14:paraId="2866F9B8" w14:textId="77777777" w:rsidR="008C75BF" w:rsidRDefault="008C75BF" w:rsidP="008C75BF">
      <w:pPr>
        <w:pStyle w:val="Corpodetexto"/>
        <w:spacing w:after="0" w:line="200" w:lineRule="atLeast"/>
        <w:jc w:val="both"/>
      </w:pPr>
    </w:p>
    <w:p w14:paraId="1186BF72" w14:textId="77777777" w:rsidR="008C75BF" w:rsidRDefault="00AF0AFE" w:rsidP="008C75BF">
      <w:pPr>
        <w:pStyle w:val="Corpodetexto"/>
        <w:spacing w:after="0" w:line="200" w:lineRule="atLeast"/>
        <w:jc w:val="both"/>
      </w:pPr>
      <w:r>
        <w:t xml:space="preserve">DISPENSA Nº XXX/XXXX </w:t>
      </w:r>
    </w:p>
    <w:p w14:paraId="796B2358" w14:textId="77777777" w:rsidR="008C75BF" w:rsidRDefault="008C75BF" w:rsidP="00AF0AFE">
      <w:pPr>
        <w:pStyle w:val="Corpodetexto"/>
        <w:spacing w:after="0" w:line="200" w:lineRule="atLeast"/>
        <w:jc w:val="center"/>
      </w:pPr>
    </w:p>
    <w:p w14:paraId="1E37EA3F" w14:textId="77777777" w:rsidR="008C75BF" w:rsidRDefault="00AF0AFE" w:rsidP="00D52E7B">
      <w:pPr>
        <w:pStyle w:val="Corpodetexto"/>
        <w:spacing w:after="0" w:line="360" w:lineRule="auto"/>
        <w:jc w:val="both"/>
      </w:pPr>
      <w:r>
        <w:t xml:space="preserve">(Razão Social), inscrita no CNPJ nº </w:t>
      </w:r>
      <w:proofErr w:type="spellStart"/>
      <w:r>
        <w:t>xxxxxxxxxx</w:t>
      </w:r>
      <w:proofErr w:type="spellEnd"/>
      <w:r>
        <w:t>, com sede (endereço), por meio de seu representante legal infra assinado, DECLARA que não possui em seu quadro funcional servidor público ou dirigente de órgão ou entidade contratante ou responsável pela licitação e que não possui em seu quadro societário servidor público da ativa, ou empregado de empresa pública ou de sociedade de economia mista, em atendimento à vedação disposta no art. 18, XII da Lei 12.708/2012, e ainda não possui vínculo de parentesco em até 3º grau, com qualquer servidor público municipal.</w:t>
      </w:r>
    </w:p>
    <w:p w14:paraId="62222F5A" w14:textId="77777777" w:rsidR="008C75BF" w:rsidRDefault="008C75BF" w:rsidP="008C75BF">
      <w:pPr>
        <w:pStyle w:val="Corpodetexto"/>
        <w:spacing w:after="0" w:line="200" w:lineRule="atLeast"/>
        <w:jc w:val="both"/>
      </w:pPr>
    </w:p>
    <w:p w14:paraId="547F7FF0" w14:textId="77777777" w:rsidR="008C75BF" w:rsidRDefault="00AF0AFE" w:rsidP="008C75BF">
      <w:pPr>
        <w:pStyle w:val="Corpodetexto"/>
        <w:spacing w:after="0" w:line="200" w:lineRule="atLeast"/>
        <w:jc w:val="both"/>
      </w:pPr>
      <w:r>
        <w:t xml:space="preserve">Por ser expressão da verdade, assina o presente. </w:t>
      </w:r>
    </w:p>
    <w:p w14:paraId="3A5BF7C6" w14:textId="77777777" w:rsidR="008C75BF" w:rsidRDefault="008C75BF" w:rsidP="008C75BF">
      <w:pPr>
        <w:pStyle w:val="Corpodetexto"/>
        <w:spacing w:after="0" w:line="200" w:lineRule="atLeast"/>
        <w:jc w:val="both"/>
      </w:pPr>
    </w:p>
    <w:p w14:paraId="753D3BBF" w14:textId="77777777" w:rsidR="00D52E7B" w:rsidRDefault="00D52E7B" w:rsidP="008C75BF">
      <w:pPr>
        <w:pStyle w:val="Corpodetexto"/>
        <w:spacing w:after="0" w:line="200" w:lineRule="atLeast"/>
        <w:jc w:val="both"/>
      </w:pPr>
    </w:p>
    <w:p w14:paraId="4929FFE7" w14:textId="77777777" w:rsidR="008C75BF" w:rsidRDefault="00AF0AFE" w:rsidP="008C75BF">
      <w:pPr>
        <w:pStyle w:val="Corpodetexto"/>
        <w:spacing w:after="0" w:line="200" w:lineRule="atLeast"/>
        <w:jc w:val="both"/>
      </w:pPr>
      <w:r>
        <w:t>Nome da cidade/UF, (dia) de (mês) de 202xx.</w:t>
      </w:r>
    </w:p>
    <w:p w14:paraId="6B4B21F3" w14:textId="77777777" w:rsidR="008C75BF" w:rsidRDefault="008C75BF" w:rsidP="008C75BF">
      <w:pPr>
        <w:pStyle w:val="Corpodetexto"/>
        <w:spacing w:after="0" w:line="200" w:lineRule="atLeast"/>
        <w:jc w:val="both"/>
      </w:pPr>
    </w:p>
    <w:p w14:paraId="3C6249BC" w14:textId="77777777" w:rsidR="00D52E7B" w:rsidRDefault="00D52E7B" w:rsidP="008C75BF">
      <w:pPr>
        <w:pStyle w:val="Corpodetexto"/>
        <w:spacing w:after="0" w:line="200" w:lineRule="atLeast"/>
        <w:jc w:val="center"/>
      </w:pPr>
    </w:p>
    <w:p w14:paraId="21B37EDA" w14:textId="77777777" w:rsidR="008C75BF" w:rsidRDefault="00AF0AFE" w:rsidP="008C75BF">
      <w:pPr>
        <w:pStyle w:val="Corpodetexto"/>
        <w:spacing w:after="0" w:line="200" w:lineRule="atLeast"/>
        <w:jc w:val="center"/>
      </w:pPr>
      <w:r>
        <w:t>Razão Social da Empresa</w:t>
      </w:r>
    </w:p>
    <w:p w14:paraId="7E162498" w14:textId="77777777" w:rsidR="008C75BF" w:rsidRDefault="00AF0AFE" w:rsidP="008C75BF">
      <w:pPr>
        <w:pStyle w:val="Corpodetexto"/>
        <w:spacing w:after="0" w:line="200" w:lineRule="atLeast"/>
        <w:jc w:val="center"/>
      </w:pPr>
      <w:r>
        <w:t>Nome do responsável/procurador</w:t>
      </w:r>
    </w:p>
    <w:p w14:paraId="3286CC49" w14:textId="77777777" w:rsidR="008C75BF" w:rsidRDefault="00AF0AFE" w:rsidP="008C75BF">
      <w:pPr>
        <w:pStyle w:val="Corpodetexto"/>
        <w:spacing w:after="0" w:line="200" w:lineRule="atLeast"/>
        <w:jc w:val="center"/>
      </w:pPr>
      <w:r>
        <w:t>Cargo do responsável/procurador</w:t>
      </w:r>
    </w:p>
    <w:p w14:paraId="7857EA1A" w14:textId="77777777" w:rsidR="00AF0AFE" w:rsidRDefault="00AF0AFE" w:rsidP="008C75BF">
      <w:pPr>
        <w:pStyle w:val="Corpodetexto"/>
        <w:spacing w:after="0" w:line="200" w:lineRule="atLeast"/>
        <w:jc w:val="center"/>
      </w:pPr>
      <w:r>
        <w:t>Nº do documento de identidade</w:t>
      </w:r>
    </w:p>
    <w:sectPr w:rsidR="00AF0AFE" w:rsidSect="00432FF2">
      <w:headerReference w:type="default" r:id="rId56"/>
      <w:footerReference w:type="default" r:id="rId57"/>
      <w:pgSz w:w="11906" w:h="16838"/>
      <w:pgMar w:top="1417" w:right="1133" w:bottom="28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0FDA6C" w14:textId="77777777" w:rsidR="008124FD" w:rsidRDefault="008124FD">
      <w:pPr>
        <w:spacing w:after="0" w:line="240" w:lineRule="auto"/>
      </w:pPr>
      <w:r>
        <w:separator/>
      </w:r>
    </w:p>
  </w:endnote>
  <w:endnote w:type="continuationSeparator" w:id="0">
    <w:p w14:paraId="6B1C9C29" w14:textId="77777777" w:rsidR="008124FD" w:rsidRDefault="008124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3">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Century Gothic">
    <w:panose1 w:val="020B0502020202020204"/>
    <w:charset w:val="00"/>
    <w:family w:val="swiss"/>
    <w:pitch w:val="variable"/>
    <w:sig w:usb0="00000287" w:usb1="00000000" w:usb2="00000000" w:usb3="00000000" w:csb0="0000009F" w:csb1="00000000"/>
  </w:font>
  <w:font w:name="Tw Cen MT">
    <w:panose1 w:val="020B06020201040206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8460D" w14:textId="77777777" w:rsidR="007405E1" w:rsidRPr="005422AC" w:rsidRDefault="007405E1" w:rsidP="009737DE">
    <w:pPr>
      <w:pStyle w:val="Rodap"/>
      <w:jc w:val="center"/>
      <w:rPr>
        <w:rFonts w:ascii="Arial" w:hAnsi="Arial" w:cs="Arial"/>
        <w:b/>
        <w:bCs/>
        <w:sz w:val="12"/>
        <w:szCs w:val="12"/>
      </w:rPr>
    </w:pPr>
    <w:r w:rsidRPr="005422AC">
      <w:rPr>
        <w:rFonts w:ascii="Arial" w:hAnsi="Arial" w:cs="Arial"/>
        <w:b/>
        <w:bCs/>
        <w:sz w:val="12"/>
        <w:szCs w:val="12"/>
      </w:rPr>
      <w:t xml:space="preserve">RUA </w:t>
    </w:r>
    <w:r>
      <w:rPr>
        <w:rFonts w:ascii="Arial" w:hAnsi="Arial" w:cs="Arial"/>
        <w:b/>
        <w:bCs/>
        <w:sz w:val="12"/>
        <w:szCs w:val="12"/>
      </w:rPr>
      <w:t>VICENTE PISSINATI, Nº 71 – 1</w:t>
    </w:r>
    <w:r w:rsidRPr="005422AC">
      <w:rPr>
        <w:rFonts w:ascii="Arial" w:hAnsi="Arial" w:cs="Arial"/>
        <w:b/>
        <w:bCs/>
        <w:sz w:val="12"/>
        <w:szCs w:val="12"/>
      </w:rPr>
      <w:t>º ANDAR – CENTRO – ÁGUIA BRANCA- ES - CEP: 29.795-000</w:t>
    </w:r>
  </w:p>
  <w:p w14:paraId="13642CC7" w14:textId="77777777" w:rsidR="007405E1" w:rsidRPr="005422AC" w:rsidRDefault="007405E1" w:rsidP="009737DE">
    <w:pPr>
      <w:pStyle w:val="Rodap"/>
      <w:jc w:val="center"/>
      <w:rPr>
        <w:rFonts w:ascii="Arial" w:hAnsi="Arial" w:cs="Arial"/>
        <w:b/>
        <w:bCs/>
        <w:sz w:val="12"/>
        <w:szCs w:val="12"/>
      </w:rPr>
    </w:pPr>
    <w:r w:rsidRPr="005422AC">
      <w:rPr>
        <w:rFonts w:ascii="Arial" w:hAnsi="Arial" w:cs="Arial"/>
        <w:b/>
        <w:bCs/>
        <w:sz w:val="12"/>
        <w:szCs w:val="12"/>
      </w:rPr>
      <w:t xml:space="preserve">PORTAL: WWW.PREFEITURADEAGUIABRANCA.ES.GOV.BR </w:t>
    </w:r>
    <w:r>
      <w:rPr>
        <w:rFonts w:ascii="Arial" w:hAnsi="Arial" w:cs="Arial"/>
        <w:b/>
        <w:bCs/>
        <w:sz w:val="12"/>
        <w:szCs w:val="12"/>
      </w:rPr>
      <w:t>– 3745-1357 – Ramal: 215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B64B9D" w14:textId="77777777" w:rsidR="008124FD" w:rsidRDefault="008124FD">
      <w:pPr>
        <w:spacing w:after="0" w:line="240" w:lineRule="auto"/>
      </w:pPr>
      <w:r>
        <w:separator/>
      </w:r>
    </w:p>
  </w:footnote>
  <w:footnote w:type="continuationSeparator" w:id="0">
    <w:p w14:paraId="233C5086" w14:textId="77777777" w:rsidR="008124FD" w:rsidRDefault="008124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DDD0F" w14:textId="68F4E632" w:rsidR="007405E1" w:rsidRPr="005422AC" w:rsidRDefault="007405E1" w:rsidP="004C2708">
    <w:pPr>
      <w:pStyle w:val="SemEspaamento"/>
      <w:spacing w:line="276" w:lineRule="auto"/>
      <w:ind w:left="143" w:firstLine="708"/>
      <w:jc w:val="center"/>
      <w:rPr>
        <w:rFonts w:ascii="Arial" w:hAnsi="Arial" w:cs="Arial"/>
        <w:b/>
        <w:bCs/>
        <w:sz w:val="28"/>
        <w:szCs w:val="28"/>
      </w:rPr>
    </w:pPr>
    <w:r>
      <w:rPr>
        <w:rFonts w:ascii="Tw Cen MT" w:hAnsi="Tw Cen MT"/>
        <w:b/>
        <w:noProof/>
        <w:sz w:val="28"/>
        <w:lang w:eastAsia="pt-BR"/>
      </w:rPr>
      <w:drawing>
        <wp:anchor distT="0" distB="0" distL="114300" distR="114300" simplePos="0" relativeHeight="251657216" behindDoc="0" locked="0" layoutInCell="1" allowOverlap="1" wp14:anchorId="2AB93B1B" wp14:editId="1F1D425E">
          <wp:simplePos x="0" y="0"/>
          <wp:positionH relativeFrom="margin">
            <wp:posOffset>-435136</wp:posOffset>
          </wp:positionH>
          <wp:positionV relativeFrom="paragraph">
            <wp:posOffset>175705</wp:posOffset>
          </wp:positionV>
          <wp:extent cx="852773" cy="800100"/>
          <wp:effectExtent l="0" t="0" r="5080" b="0"/>
          <wp:wrapNone/>
          <wp:docPr id="1" name="Imagem 1" descr="Imag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1"/>
                  <pic:cNvPicPr>
                    <a:picLocks noChangeAspect="1" noChangeArrowheads="1"/>
                  </pic:cNvPicPr>
                </pic:nvPicPr>
                <pic:blipFill>
                  <a:blip r:embed="rId1"/>
                  <a:srcRect/>
                  <a:stretch>
                    <a:fillRect/>
                  </a:stretch>
                </pic:blipFill>
                <pic:spPr bwMode="auto">
                  <a:xfrm>
                    <a:off x="0" y="0"/>
                    <a:ext cx="852773" cy="800100"/>
                  </a:xfrm>
                  <a:prstGeom prst="rect">
                    <a:avLst/>
                  </a:prstGeom>
                  <a:noFill/>
                  <a:ln w="9525">
                    <a:noFill/>
                    <a:miter lim="800000"/>
                    <a:headEnd/>
                    <a:tailEnd/>
                  </a:ln>
                </pic:spPr>
              </pic:pic>
            </a:graphicData>
          </a:graphic>
        </wp:anchor>
      </w:drawing>
    </w:r>
    <w:r w:rsidR="008A7F24">
      <w:rPr>
        <w:rFonts w:ascii="Arial" w:eastAsia="Arial" w:hAnsi="Arial" w:cs="Arial"/>
        <w:noProof/>
      </w:rPr>
      <mc:AlternateContent>
        <mc:Choice Requires="wps">
          <w:drawing>
            <wp:anchor distT="0" distB="0" distL="114300" distR="114300" simplePos="0" relativeHeight="251660288" behindDoc="0" locked="0" layoutInCell="1" allowOverlap="1" wp14:anchorId="4087D588" wp14:editId="4ABDA878">
              <wp:simplePos x="0" y="0"/>
              <wp:positionH relativeFrom="margin">
                <wp:posOffset>-843280</wp:posOffset>
              </wp:positionH>
              <wp:positionV relativeFrom="paragraph">
                <wp:posOffset>-304800</wp:posOffset>
              </wp:positionV>
              <wp:extent cx="7124700" cy="10296525"/>
              <wp:effectExtent l="0" t="0" r="0" b="9525"/>
              <wp:wrapNone/>
              <wp:docPr id="1729929890" name="Retângulo: Cantos Arredondado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24700" cy="10296525"/>
                      </a:xfrm>
                      <a:prstGeom prst="roundRect">
                        <a:avLst>
                          <a:gd name="adj" fmla="val 2850"/>
                        </a:avLst>
                      </a:prstGeom>
                      <a:noFill/>
                      <a:ln>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414E3BDC" id="Retângulo: Cantos Arredondados 1" o:spid="_x0000_s1026" style="position:absolute;margin-left:-66.4pt;margin-top:-24pt;width:561pt;height:81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" filled="f" strokecolor="#205867 [1608]" strokeweight="2pt">
              <v:path arrowok="t"/>
              <w10:wrap anchorx="margin"/>
            </v:roundrect>
          </w:pict>
        </mc:Fallback>
      </mc:AlternateContent>
    </w:r>
    <w:r w:rsidRPr="005422AC">
      <w:rPr>
        <w:rFonts w:ascii="Arial" w:hAnsi="Arial" w:cs="Arial"/>
        <w:b/>
        <w:bCs/>
        <w:sz w:val="28"/>
        <w:szCs w:val="28"/>
      </w:rPr>
      <w:t>PREFEITURA MUNICIPAL DE ÁGUIA BRANCA</w:t>
    </w:r>
  </w:p>
  <w:p w14:paraId="6786583F" w14:textId="77777777" w:rsidR="007405E1" w:rsidRDefault="007405E1" w:rsidP="003F24B2">
    <w:pPr>
      <w:pStyle w:val="SemEspaamento"/>
      <w:ind w:left="851"/>
      <w:jc w:val="center"/>
      <w:rPr>
        <w:rFonts w:ascii="Arial" w:hAnsi="Arial" w:cs="Arial"/>
        <w:b/>
        <w:bCs/>
        <w:sz w:val="28"/>
        <w:szCs w:val="28"/>
      </w:rPr>
    </w:pPr>
    <w:r w:rsidRPr="005422AC">
      <w:rPr>
        <w:rFonts w:ascii="Arial" w:hAnsi="Arial" w:cs="Arial"/>
        <w:b/>
        <w:bCs/>
        <w:sz w:val="28"/>
        <w:szCs w:val="28"/>
      </w:rPr>
      <w:t>ESTADO DO ESP</w:t>
    </w:r>
    <w:r>
      <w:rPr>
        <w:rFonts w:ascii="Arial" w:hAnsi="Arial" w:cs="Arial"/>
        <w:b/>
        <w:bCs/>
        <w:sz w:val="28"/>
        <w:szCs w:val="28"/>
      </w:rPr>
      <w:t>Í</w:t>
    </w:r>
    <w:r w:rsidRPr="005422AC">
      <w:rPr>
        <w:rFonts w:ascii="Arial" w:hAnsi="Arial" w:cs="Arial"/>
        <w:b/>
        <w:bCs/>
        <w:sz w:val="28"/>
        <w:szCs w:val="28"/>
      </w:rPr>
      <w:t>RITO SANTO</w:t>
    </w:r>
  </w:p>
  <w:p w14:paraId="27F453E3" w14:textId="77777777" w:rsidR="007405E1" w:rsidRDefault="007405E1" w:rsidP="003F24B2">
    <w:pPr>
      <w:pStyle w:val="SemEspaamento"/>
      <w:ind w:left="851"/>
      <w:jc w:val="center"/>
      <w:rPr>
        <w:rFonts w:ascii="Arial" w:hAnsi="Arial" w:cs="Arial"/>
        <w:b/>
        <w:bCs/>
        <w:sz w:val="28"/>
        <w:szCs w:val="28"/>
      </w:rPr>
    </w:pPr>
    <w:r>
      <w:rPr>
        <w:rFonts w:ascii="Arial" w:hAnsi="Arial" w:cs="Arial"/>
        <w:b/>
        <w:bCs/>
        <w:sz w:val="28"/>
        <w:szCs w:val="28"/>
      </w:rPr>
      <w:t>SECRETARIA MUNICIPAL DE ADMINISTRAÇÃO</w:t>
    </w:r>
  </w:p>
  <w:p w14:paraId="6342EDA0" w14:textId="77777777" w:rsidR="007405E1" w:rsidRPr="005422AC" w:rsidRDefault="007405E1" w:rsidP="003F24B2">
    <w:pPr>
      <w:pStyle w:val="SemEspaamento"/>
      <w:ind w:left="851"/>
      <w:jc w:val="center"/>
      <w:rPr>
        <w:rFonts w:ascii="Arial" w:hAnsi="Arial" w:cs="Arial"/>
        <w:b/>
        <w:bCs/>
        <w:sz w:val="28"/>
        <w:szCs w:val="28"/>
      </w:rPr>
    </w:pPr>
    <w:r>
      <w:rPr>
        <w:rFonts w:ascii="Arial" w:hAnsi="Arial" w:cs="Arial"/>
        <w:b/>
        <w:bCs/>
        <w:sz w:val="28"/>
        <w:szCs w:val="28"/>
      </w:rPr>
      <w:t>GERÊNCIA DE COMPRAS</w:t>
    </w:r>
  </w:p>
  <w:p w14:paraId="19A2FBE1" w14:textId="77777777" w:rsidR="007405E1" w:rsidRPr="005422AC" w:rsidRDefault="007405E1" w:rsidP="005422AC">
    <w:pPr>
      <w:pStyle w:val="SemEspaamento"/>
      <w:ind w:left="851"/>
      <w:rPr>
        <w:rFonts w:ascii="Arial" w:hAnsi="Arial" w:cs="Arial"/>
        <w:b/>
        <w:bCs/>
        <w:sz w:val="28"/>
        <w:szCs w:val="28"/>
      </w:rPr>
    </w:pPr>
    <w:r w:rsidRPr="005422AC">
      <w:rPr>
        <w:rFonts w:ascii="Arial" w:hAnsi="Arial" w:cs="Arial"/>
        <w:b/>
        <w:bCs/>
        <w:sz w:val="28"/>
        <w:szCs w:val="28"/>
      </w:rPr>
      <w:tab/>
    </w:r>
    <w:r w:rsidRPr="005422AC">
      <w:rPr>
        <w:rFonts w:ascii="Arial" w:hAnsi="Arial" w:cs="Arial"/>
        <w:b/>
        <w:bCs/>
        <w:sz w:val="28"/>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1" w15:restartNumberingAfterBreak="0">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pStyle w:val="Nvel2-Red"/>
      <w:lvlText w:val="o"/>
      <w:lvlJc w:val="left"/>
      <w:pPr>
        <w:ind w:left="1080" w:hanging="360"/>
      </w:pPr>
      <w:rPr>
        <w:rFonts w:ascii="Courier New" w:hAnsi="Courier New" w:cs="Courier New" w:hint="default"/>
      </w:rPr>
    </w:lvl>
    <w:lvl w:ilvl="2" w:tplc="04160005" w:tentative="1">
      <w:start w:val="1"/>
      <w:numFmt w:val="bullet"/>
      <w:pStyle w:val="Nvel3-R"/>
      <w:lvlText w:val=""/>
      <w:lvlJc w:val="left"/>
      <w:pPr>
        <w:ind w:left="1800" w:hanging="360"/>
      </w:pPr>
      <w:rPr>
        <w:rFonts w:ascii="Wingdings" w:hAnsi="Wingdings" w:hint="default"/>
      </w:rPr>
    </w:lvl>
    <w:lvl w:ilvl="3" w:tplc="04160001" w:tentative="1">
      <w:start w:val="1"/>
      <w:numFmt w:val="bullet"/>
      <w:pStyle w:val="Nvel4-R"/>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 w15:restartNumberingAfterBreak="0">
    <w:nsid w:val="05DE3386"/>
    <w:multiLevelType w:val="multilevel"/>
    <w:tmpl w:val="B704C51A"/>
    <w:lvl w:ilvl="0">
      <w:start w:val="11"/>
      <w:numFmt w:val="decimal"/>
      <w:lvlText w:val="%1"/>
      <w:lvlJc w:val="left"/>
      <w:pPr>
        <w:ind w:left="375" w:hanging="375"/>
      </w:pPr>
      <w:rPr>
        <w:rFonts w:hint="default"/>
      </w:rPr>
    </w:lvl>
    <w:lvl w:ilvl="1">
      <w:start w:val="2"/>
      <w:numFmt w:val="decimal"/>
      <w:lvlText w:val="%1.%2"/>
      <w:lvlJc w:val="left"/>
      <w:pPr>
        <w:ind w:left="375" w:hanging="375"/>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9101A4D"/>
    <w:multiLevelType w:val="multilevel"/>
    <w:tmpl w:val="0C36CAA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568"/>
        </w:tabs>
        <w:ind w:left="928"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0D703337"/>
    <w:multiLevelType w:val="multilevel"/>
    <w:tmpl w:val="F53CAB02"/>
    <w:lvl w:ilvl="0">
      <w:start w:val="17"/>
      <w:numFmt w:val="decimal"/>
      <w:lvlText w:val="%1"/>
      <w:lvlJc w:val="left"/>
      <w:pPr>
        <w:ind w:left="375" w:hanging="375"/>
      </w:pPr>
      <w:rPr>
        <w:rFonts w:hint="default"/>
        <w:color w:val="auto"/>
      </w:rPr>
    </w:lvl>
    <w:lvl w:ilvl="1">
      <w:start w:val="1"/>
      <w:numFmt w:val="decimal"/>
      <w:lvlText w:val="%1.%2"/>
      <w:lvlJc w:val="left"/>
      <w:pPr>
        <w:ind w:left="375" w:hanging="375"/>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6" w15:restartNumberingAfterBreak="0">
    <w:nsid w:val="10292E79"/>
    <w:multiLevelType w:val="multilevel"/>
    <w:tmpl w:val="399EC4E6"/>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57018B4"/>
    <w:multiLevelType w:val="hybridMultilevel"/>
    <w:tmpl w:val="A4E6B9DE"/>
    <w:lvl w:ilvl="0" w:tplc="0416001B">
      <w:start w:val="1"/>
      <w:numFmt w:val="lowerRoman"/>
      <w:lvlText w:val="%1."/>
      <w:lvlJc w:val="right"/>
      <w:pPr>
        <w:ind w:left="1287" w:hanging="360"/>
      </w:p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8" w15:restartNumberingAfterBreak="0">
    <w:nsid w:val="1D5C100D"/>
    <w:multiLevelType w:val="multilevel"/>
    <w:tmpl w:val="CC5A3E4E"/>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00F1594"/>
    <w:multiLevelType w:val="hybridMultilevel"/>
    <w:tmpl w:val="0304FF4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0" w15:restartNumberingAfterBreak="0">
    <w:nsid w:val="21CB1DA5"/>
    <w:multiLevelType w:val="multilevel"/>
    <w:tmpl w:val="1518922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3A3653D"/>
    <w:multiLevelType w:val="multilevel"/>
    <w:tmpl w:val="5B22B9A6"/>
    <w:lvl w:ilvl="0">
      <w:start w:val="1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86A1AB7"/>
    <w:multiLevelType w:val="multilevel"/>
    <w:tmpl w:val="3DBA9A28"/>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14562B6"/>
    <w:multiLevelType w:val="multilevel"/>
    <w:tmpl w:val="46547788"/>
    <w:lvl w:ilvl="0">
      <w:start w:val="8"/>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4" w15:restartNumberingAfterBreak="0">
    <w:nsid w:val="3FEB4E90"/>
    <w:multiLevelType w:val="multilevel"/>
    <w:tmpl w:val="4D08A46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FF54B84"/>
    <w:multiLevelType w:val="multilevel"/>
    <w:tmpl w:val="90AA7224"/>
    <w:lvl w:ilvl="0">
      <w:start w:val="12"/>
      <w:numFmt w:val="decimal"/>
      <w:lvlText w:val="%1"/>
      <w:lvlJc w:val="left"/>
      <w:pPr>
        <w:ind w:left="375" w:hanging="375"/>
      </w:pPr>
      <w:rPr>
        <w:rFonts w:hint="default"/>
        <w:b w:val="0"/>
        <w:i/>
        <w:color w:val="FF0000"/>
        <w:u w:val="none"/>
      </w:rPr>
    </w:lvl>
    <w:lvl w:ilvl="1">
      <w:start w:val="1"/>
      <w:numFmt w:val="decimal"/>
      <w:lvlText w:val="%1.%2"/>
      <w:lvlJc w:val="left"/>
      <w:pPr>
        <w:ind w:left="3494" w:hanging="375"/>
      </w:pPr>
      <w:rPr>
        <w:rFonts w:hint="default"/>
        <w:b w:val="0"/>
        <w:i w:val="0"/>
        <w:color w:val="auto"/>
        <w:u w:val="none"/>
      </w:rPr>
    </w:lvl>
    <w:lvl w:ilvl="2">
      <w:start w:val="1"/>
      <w:numFmt w:val="decimal"/>
      <w:lvlText w:val="%1.%2.%3"/>
      <w:lvlJc w:val="left"/>
      <w:pPr>
        <w:ind w:left="720" w:hanging="720"/>
      </w:pPr>
      <w:rPr>
        <w:rFonts w:hint="default"/>
        <w:b w:val="0"/>
        <w:i/>
        <w:color w:val="FF0000"/>
        <w:u w:val="none"/>
      </w:rPr>
    </w:lvl>
    <w:lvl w:ilvl="3">
      <w:start w:val="1"/>
      <w:numFmt w:val="decimal"/>
      <w:lvlText w:val="%1.%2.%3.%4"/>
      <w:lvlJc w:val="left"/>
      <w:pPr>
        <w:ind w:left="720" w:hanging="720"/>
      </w:pPr>
      <w:rPr>
        <w:rFonts w:hint="default"/>
        <w:b w:val="0"/>
        <w:i/>
        <w:color w:val="FF0000"/>
        <w:u w:val="none"/>
      </w:rPr>
    </w:lvl>
    <w:lvl w:ilvl="4">
      <w:start w:val="1"/>
      <w:numFmt w:val="decimal"/>
      <w:lvlText w:val="%1.%2.%3.%4.%5"/>
      <w:lvlJc w:val="left"/>
      <w:pPr>
        <w:ind w:left="1080" w:hanging="1080"/>
      </w:pPr>
      <w:rPr>
        <w:rFonts w:hint="default"/>
        <w:b w:val="0"/>
        <w:i/>
        <w:color w:val="FF0000"/>
        <w:u w:val="none"/>
      </w:rPr>
    </w:lvl>
    <w:lvl w:ilvl="5">
      <w:start w:val="1"/>
      <w:numFmt w:val="decimal"/>
      <w:lvlText w:val="%1.%2.%3.%4.%5.%6"/>
      <w:lvlJc w:val="left"/>
      <w:pPr>
        <w:ind w:left="1080" w:hanging="1080"/>
      </w:pPr>
      <w:rPr>
        <w:rFonts w:hint="default"/>
        <w:b w:val="0"/>
        <w:i/>
        <w:color w:val="FF0000"/>
        <w:u w:val="none"/>
      </w:rPr>
    </w:lvl>
    <w:lvl w:ilvl="6">
      <w:start w:val="1"/>
      <w:numFmt w:val="decimal"/>
      <w:lvlText w:val="%1.%2.%3.%4.%5.%6.%7"/>
      <w:lvlJc w:val="left"/>
      <w:pPr>
        <w:ind w:left="1440" w:hanging="1440"/>
      </w:pPr>
      <w:rPr>
        <w:rFonts w:hint="default"/>
        <w:b w:val="0"/>
        <w:i/>
        <w:color w:val="FF0000"/>
        <w:u w:val="none"/>
      </w:rPr>
    </w:lvl>
    <w:lvl w:ilvl="7">
      <w:start w:val="1"/>
      <w:numFmt w:val="decimal"/>
      <w:lvlText w:val="%1.%2.%3.%4.%5.%6.%7.%8"/>
      <w:lvlJc w:val="left"/>
      <w:pPr>
        <w:ind w:left="1440" w:hanging="1440"/>
      </w:pPr>
      <w:rPr>
        <w:rFonts w:hint="default"/>
        <w:b w:val="0"/>
        <w:i/>
        <w:color w:val="FF0000"/>
        <w:u w:val="none"/>
      </w:rPr>
    </w:lvl>
    <w:lvl w:ilvl="8">
      <w:start w:val="1"/>
      <w:numFmt w:val="decimal"/>
      <w:lvlText w:val="%1.%2.%3.%4.%5.%6.%7.%8.%9"/>
      <w:lvlJc w:val="left"/>
      <w:pPr>
        <w:ind w:left="1800" w:hanging="1800"/>
      </w:pPr>
      <w:rPr>
        <w:rFonts w:hint="default"/>
        <w:b w:val="0"/>
        <w:i/>
        <w:color w:val="FF0000"/>
        <w:u w:val="none"/>
      </w:rPr>
    </w:lvl>
  </w:abstractNum>
  <w:abstractNum w:abstractNumId="16" w15:restartNumberingAfterBreak="0">
    <w:nsid w:val="491A3D6C"/>
    <w:multiLevelType w:val="multilevel"/>
    <w:tmpl w:val="4792FD6E"/>
    <w:lvl w:ilvl="0">
      <w:start w:val="16"/>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A5D03B3"/>
    <w:multiLevelType w:val="multilevel"/>
    <w:tmpl w:val="3AAE7014"/>
    <w:lvl w:ilvl="0">
      <w:start w:val="15"/>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4DE335F6"/>
    <w:multiLevelType w:val="multilevel"/>
    <w:tmpl w:val="D736E960"/>
    <w:lvl w:ilvl="0">
      <w:start w:val="14"/>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500E5FA7"/>
    <w:multiLevelType w:val="multilevel"/>
    <w:tmpl w:val="A5D0A8D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2B659C0"/>
    <w:multiLevelType w:val="multilevel"/>
    <w:tmpl w:val="D2B4E09A"/>
    <w:lvl w:ilvl="0">
      <w:start w:val="12"/>
      <w:numFmt w:val="decimal"/>
      <w:lvlText w:val="%1"/>
      <w:lvlJc w:val="left"/>
      <w:pPr>
        <w:ind w:left="375" w:hanging="375"/>
      </w:pPr>
      <w:rPr>
        <w:rFonts w:hint="default"/>
      </w:rPr>
    </w:lvl>
    <w:lvl w:ilvl="1">
      <w:start w:val="1"/>
      <w:numFmt w:val="decimal"/>
      <w:lvlText w:val="%1.%2"/>
      <w:lvlJc w:val="left"/>
      <w:pPr>
        <w:ind w:left="1254" w:hanging="375"/>
      </w:pPr>
      <w:rPr>
        <w:rFonts w:hint="default"/>
      </w:rPr>
    </w:lvl>
    <w:lvl w:ilvl="2">
      <w:start w:val="1"/>
      <w:numFmt w:val="decimal"/>
      <w:lvlText w:val="%1.%2.%3"/>
      <w:lvlJc w:val="left"/>
      <w:pPr>
        <w:ind w:left="2478" w:hanging="720"/>
      </w:pPr>
      <w:rPr>
        <w:rFonts w:hint="default"/>
      </w:rPr>
    </w:lvl>
    <w:lvl w:ilvl="3">
      <w:start w:val="1"/>
      <w:numFmt w:val="decimal"/>
      <w:lvlText w:val="%1.%2.%3.%4"/>
      <w:lvlJc w:val="left"/>
      <w:pPr>
        <w:ind w:left="3357" w:hanging="720"/>
      </w:pPr>
      <w:rPr>
        <w:rFonts w:hint="default"/>
      </w:rPr>
    </w:lvl>
    <w:lvl w:ilvl="4">
      <w:start w:val="1"/>
      <w:numFmt w:val="decimal"/>
      <w:lvlText w:val="%1.%2.%3.%4.%5"/>
      <w:lvlJc w:val="left"/>
      <w:pPr>
        <w:ind w:left="4596" w:hanging="1080"/>
      </w:pPr>
      <w:rPr>
        <w:rFonts w:hint="default"/>
      </w:rPr>
    </w:lvl>
    <w:lvl w:ilvl="5">
      <w:start w:val="1"/>
      <w:numFmt w:val="decimal"/>
      <w:lvlText w:val="%1.%2.%3.%4.%5.%6"/>
      <w:lvlJc w:val="left"/>
      <w:pPr>
        <w:ind w:left="5475" w:hanging="1080"/>
      </w:pPr>
      <w:rPr>
        <w:rFonts w:hint="default"/>
      </w:rPr>
    </w:lvl>
    <w:lvl w:ilvl="6">
      <w:start w:val="1"/>
      <w:numFmt w:val="decimal"/>
      <w:lvlText w:val="%1.%2.%3.%4.%5.%6.%7"/>
      <w:lvlJc w:val="left"/>
      <w:pPr>
        <w:ind w:left="6714" w:hanging="1440"/>
      </w:pPr>
      <w:rPr>
        <w:rFonts w:hint="default"/>
      </w:rPr>
    </w:lvl>
    <w:lvl w:ilvl="7">
      <w:start w:val="1"/>
      <w:numFmt w:val="decimal"/>
      <w:lvlText w:val="%1.%2.%3.%4.%5.%6.%7.%8"/>
      <w:lvlJc w:val="left"/>
      <w:pPr>
        <w:ind w:left="7593" w:hanging="1440"/>
      </w:pPr>
      <w:rPr>
        <w:rFonts w:hint="default"/>
      </w:rPr>
    </w:lvl>
    <w:lvl w:ilvl="8">
      <w:start w:val="1"/>
      <w:numFmt w:val="decimal"/>
      <w:lvlText w:val="%1.%2.%3.%4.%5.%6.%7.%8.%9"/>
      <w:lvlJc w:val="left"/>
      <w:pPr>
        <w:ind w:left="8832" w:hanging="1800"/>
      </w:pPr>
      <w:rPr>
        <w:rFonts w:hint="default"/>
      </w:rPr>
    </w:lvl>
  </w:abstractNum>
  <w:abstractNum w:abstractNumId="22" w15:restartNumberingAfterBreak="0">
    <w:nsid w:val="5C416567"/>
    <w:multiLevelType w:val="multilevel"/>
    <w:tmpl w:val="B4F6B2F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5E6C2F07"/>
    <w:multiLevelType w:val="multilevel"/>
    <w:tmpl w:val="2BBAE78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EF76580"/>
    <w:multiLevelType w:val="multilevel"/>
    <w:tmpl w:val="724C3C14"/>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5B8146D"/>
    <w:multiLevelType w:val="multilevel"/>
    <w:tmpl w:val="0960FC5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6A2317AE"/>
    <w:multiLevelType w:val="multilevel"/>
    <w:tmpl w:val="46127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AD24BFD"/>
    <w:multiLevelType w:val="multilevel"/>
    <w:tmpl w:val="B8C620CE"/>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C956165"/>
    <w:multiLevelType w:val="multilevel"/>
    <w:tmpl w:val="74763C32"/>
    <w:lvl w:ilvl="0">
      <w:start w:val="1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737B0FCC"/>
    <w:multiLevelType w:val="multilevel"/>
    <w:tmpl w:val="8B50F204"/>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7B9A0A2F"/>
    <w:multiLevelType w:val="multilevel"/>
    <w:tmpl w:val="A80AF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C77397A"/>
    <w:multiLevelType w:val="multilevel"/>
    <w:tmpl w:val="9CF857D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7C9B2765"/>
    <w:multiLevelType w:val="multilevel"/>
    <w:tmpl w:val="28989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D77145A"/>
    <w:multiLevelType w:val="multilevel"/>
    <w:tmpl w:val="EF287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16cid:durableId="636495731">
    <w:abstractNumId w:val="1"/>
  </w:num>
  <w:num w:numId="2" w16cid:durableId="1368871666">
    <w:abstractNumId w:val="9"/>
  </w:num>
  <w:num w:numId="3" w16cid:durableId="372468289">
    <w:abstractNumId w:val="8"/>
  </w:num>
  <w:num w:numId="4" w16cid:durableId="2005161946">
    <w:abstractNumId w:val="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4782099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663124329">
    <w:abstractNumId w:val="23"/>
  </w:num>
  <w:num w:numId="7" w16cid:durableId="1724787466">
    <w:abstractNumId w:val="20"/>
  </w:num>
  <w:num w:numId="8" w16cid:durableId="1122187947">
    <w:abstractNumId w:val="18"/>
  </w:num>
  <w:num w:numId="9" w16cid:durableId="1026516727">
    <w:abstractNumId w:val="31"/>
  </w:num>
  <w:num w:numId="10" w16cid:durableId="2006859542">
    <w:abstractNumId w:val="22"/>
  </w:num>
  <w:num w:numId="11" w16cid:durableId="996767180">
    <w:abstractNumId w:val="10"/>
  </w:num>
  <w:num w:numId="12" w16cid:durableId="1899659216">
    <w:abstractNumId w:val="14"/>
  </w:num>
  <w:num w:numId="13" w16cid:durableId="137698264">
    <w:abstractNumId w:val="13"/>
  </w:num>
  <w:num w:numId="14" w16cid:durableId="983315942">
    <w:abstractNumId w:val="25"/>
  </w:num>
  <w:num w:numId="15" w16cid:durableId="1992362519">
    <w:abstractNumId w:val="27"/>
  </w:num>
  <w:num w:numId="16" w16cid:durableId="2127189233">
    <w:abstractNumId w:val="0"/>
  </w:num>
  <w:num w:numId="17" w16cid:durableId="1583878967">
    <w:abstractNumId w:val="34"/>
  </w:num>
  <w:num w:numId="18" w16cid:durableId="1899591968">
    <w:abstractNumId w:val="7"/>
  </w:num>
  <w:num w:numId="19" w16cid:durableId="1676956367">
    <w:abstractNumId w:val="29"/>
  </w:num>
  <w:num w:numId="20" w16cid:durableId="1736930442">
    <w:abstractNumId w:val="11"/>
  </w:num>
  <w:num w:numId="21" w16cid:durableId="1008479630">
    <w:abstractNumId w:val="24"/>
  </w:num>
  <w:num w:numId="22" w16cid:durableId="725641387">
    <w:abstractNumId w:val="2"/>
  </w:num>
  <w:num w:numId="23" w16cid:durableId="2129887002">
    <w:abstractNumId w:val="3"/>
  </w:num>
  <w:num w:numId="24" w16cid:durableId="83575752">
    <w:abstractNumId w:val="6"/>
  </w:num>
  <w:num w:numId="25" w16cid:durableId="19172503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98718757">
    <w:abstractNumId w:val="15"/>
  </w:num>
  <w:num w:numId="27" w16cid:durableId="1481074695">
    <w:abstractNumId w:val="12"/>
  </w:num>
  <w:num w:numId="28" w16cid:durableId="652410952">
    <w:abstractNumId w:val="21"/>
  </w:num>
  <w:num w:numId="29" w16cid:durableId="911502625">
    <w:abstractNumId w:val="4"/>
  </w:num>
  <w:num w:numId="30" w16cid:durableId="266666163">
    <w:abstractNumId w:val="28"/>
  </w:num>
  <w:num w:numId="31" w16cid:durableId="248198960">
    <w:abstractNumId w:val="19"/>
  </w:num>
  <w:num w:numId="32" w16cid:durableId="786001533">
    <w:abstractNumId w:val="17"/>
  </w:num>
  <w:num w:numId="33" w16cid:durableId="1852528909">
    <w:abstractNumId w:val="16"/>
  </w:num>
  <w:num w:numId="34" w16cid:durableId="2023893060">
    <w:abstractNumId w:val="5"/>
  </w:num>
  <w:num w:numId="35" w16cid:durableId="953055683">
    <w:abstractNumId w:val="30"/>
  </w:num>
  <w:num w:numId="36" w16cid:durableId="965936784">
    <w:abstractNumId w:val="32"/>
  </w:num>
  <w:num w:numId="37" w16cid:durableId="1498418482">
    <w:abstractNumId w:val="33"/>
  </w:num>
  <w:num w:numId="38" w16cid:durableId="68913886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69"/>
    <w:rsid w:val="000031DA"/>
    <w:rsid w:val="00003BDF"/>
    <w:rsid w:val="00004ABA"/>
    <w:rsid w:val="00005B62"/>
    <w:rsid w:val="00023144"/>
    <w:rsid w:val="0003435F"/>
    <w:rsid w:val="00036E87"/>
    <w:rsid w:val="00055A4C"/>
    <w:rsid w:val="000634D6"/>
    <w:rsid w:val="00063AD2"/>
    <w:rsid w:val="00065BB8"/>
    <w:rsid w:val="000B05A3"/>
    <w:rsid w:val="000B3A8B"/>
    <w:rsid w:val="000C1945"/>
    <w:rsid w:val="000C4501"/>
    <w:rsid w:val="000C645F"/>
    <w:rsid w:val="000C6661"/>
    <w:rsid w:val="000D66F9"/>
    <w:rsid w:val="000E2215"/>
    <w:rsid w:val="000E4280"/>
    <w:rsid w:val="001013C8"/>
    <w:rsid w:val="001064D8"/>
    <w:rsid w:val="00110B45"/>
    <w:rsid w:val="00117736"/>
    <w:rsid w:val="0012441A"/>
    <w:rsid w:val="00136D46"/>
    <w:rsid w:val="00156FF7"/>
    <w:rsid w:val="001622CD"/>
    <w:rsid w:val="001749BB"/>
    <w:rsid w:val="0017508A"/>
    <w:rsid w:val="0017609C"/>
    <w:rsid w:val="00181BE9"/>
    <w:rsid w:val="0018513D"/>
    <w:rsid w:val="0019173B"/>
    <w:rsid w:val="00193978"/>
    <w:rsid w:val="001A2BF1"/>
    <w:rsid w:val="001A6EDD"/>
    <w:rsid w:val="001B0F31"/>
    <w:rsid w:val="001F1DDC"/>
    <w:rsid w:val="00203C9C"/>
    <w:rsid w:val="00226142"/>
    <w:rsid w:val="002463D9"/>
    <w:rsid w:val="002819DB"/>
    <w:rsid w:val="00286B38"/>
    <w:rsid w:val="00292A7E"/>
    <w:rsid w:val="0029351B"/>
    <w:rsid w:val="002B53D7"/>
    <w:rsid w:val="002C11CC"/>
    <w:rsid w:val="002C1DD2"/>
    <w:rsid w:val="002C4B3A"/>
    <w:rsid w:val="002C70D7"/>
    <w:rsid w:val="002E46B9"/>
    <w:rsid w:val="002E5FEC"/>
    <w:rsid w:val="002E7B7B"/>
    <w:rsid w:val="002F6CBB"/>
    <w:rsid w:val="002F766A"/>
    <w:rsid w:val="00317C55"/>
    <w:rsid w:val="0032325D"/>
    <w:rsid w:val="00326F4C"/>
    <w:rsid w:val="00355005"/>
    <w:rsid w:val="00355729"/>
    <w:rsid w:val="00376AAF"/>
    <w:rsid w:val="0039017A"/>
    <w:rsid w:val="0039202F"/>
    <w:rsid w:val="003A0572"/>
    <w:rsid w:val="003A1AF5"/>
    <w:rsid w:val="003B179C"/>
    <w:rsid w:val="003B467B"/>
    <w:rsid w:val="003E665B"/>
    <w:rsid w:val="003F198C"/>
    <w:rsid w:val="003F24B2"/>
    <w:rsid w:val="003F585D"/>
    <w:rsid w:val="003F611F"/>
    <w:rsid w:val="003F6A8A"/>
    <w:rsid w:val="0040040B"/>
    <w:rsid w:val="00402476"/>
    <w:rsid w:val="00402F3B"/>
    <w:rsid w:val="00407B2A"/>
    <w:rsid w:val="004138EC"/>
    <w:rsid w:val="0042228A"/>
    <w:rsid w:val="00432FF2"/>
    <w:rsid w:val="00460F50"/>
    <w:rsid w:val="004944CB"/>
    <w:rsid w:val="004C2708"/>
    <w:rsid w:val="004C3DEB"/>
    <w:rsid w:val="004C7E20"/>
    <w:rsid w:val="004E514D"/>
    <w:rsid w:val="004F0F9E"/>
    <w:rsid w:val="00512B2C"/>
    <w:rsid w:val="00515DEE"/>
    <w:rsid w:val="005276E4"/>
    <w:rsid w:val="0053235F"/>
    <w:rsid w:val="00534299"/>
    <w:rsid w:val="005422AC"/>
    <w:rsid w:val="00551511"/>
    <w:rsid w:val="00554AFC"/>
    <w:rsid w:val="0056443E"/>
    <w:rsid w:val="00574007"/>
    <w:rsid w:val="00576358"/>
    <w:rsid w:val="005D7F70"/>
    <w:rsid w:val="005E034B"/>
    <w:rsid w:val="005F706F"/>
    <w:rsid w:val="006002E4"/>
    <w:rsid w:val="00615F9C"/>
    <w:rsid w:val="00621D04"/>
    <w:rsid w:val="006234E7"/>
    <w:rsid w:val="006277CB"/>
    <w:rsid w:val="0064038A"/>
    <w:rsid w:val="00644EEF"/>
    <w:rsid w:val="006526E8"/>
    <w:rsid w:val="00662C58"/>
    <w:rsid w:val="00666E77"/>
    <w:rsid w:val="006674AB"/>
    <w:rsid w:val="0066775A"/>
    <w:rsid w:val="006714F2"/>
    <w:rsid w:val="00687C08"/>
    <w:rsid w:val="006956A6"/>
    <w:rsid w:val="006E37C2"/>
    <w:rsid w:val="00724129"/>
    <w:rsid w:val="00733119"/>
    <w:rsid w:val="007352C1"/>
    <w:rsid w:val="007405E1"/>
    <w:rsid w:val="00757A75"/>
    <w:rsid w:val="00757BD1"/>
    <w:rsid w:val="007D26BC"/>
    <w:rsid w:val="007D2760"/>
    <w:rsid w:val="007D4E83"/>
    <w:rsid w:val="00800094"/>
    <w:rsid w:val="00805526"/>
    <w:rsid w:val="008124FD"/>
    <w:rsid w:val="008237E1"/>
    <w:rsid w:val="00824A11"/>
    <w:rsid w:val="00825970"/>
    <w:rsid w:val="00840E12"/>
    <w:rsid w:val="00847B60"/>
    <w:rsid w:val="00867E6A"/>
    <w:rsid w:val="008716AE"/>
    <w:rsid w:val="00874A3E"/>
    <w:rsid w:val="008929C6"/>
    <w:rsid w:val="008A506F"/>
    <w:rsid w:val="008A6FA7"/>
    <w:rsid w:val="008A7F24"/>
    <w:rsid w:val="008B02C9"/>
    <w:rsid w:val="008C75BF"/>
    <w:rsid w:val="008D3EAC"/>
    <w:rsid w:val="008E44DF"/>
    <w:rsid w:val="009004D9"/>
    <w:rsid w:val="009027EB"/>
    <w:rsid w:val="009109E4"/>
    <w:rsid w:val="009467BB"/>
    <w:rsid w:val="00970233"/>
    <w:rsid w:val="009737DE"/>
    <w:rsid w:val="00982DA9"/>
    <w:rsid w:val="0099664D"/>
    <w:rsid w:val="009A3E26"/>
    <w:rsid w:val="009C4EAE"/>
    <w:rsid w:val="009E4957"/>
    <w:rsid w:val="00A034EE"/>
    <w:rsid w:val="00A1200F"/>
    <w:rsid w:val="00A128C1"/>
    <w:rsid w:val="00A14F85"/>
    <w:rsid w:val="00A5435B"/>
    <w:rsid w:val="00A6364E"/>
    <w:rsid w:val="00AA6A9A"/>
    <w:rsid w:val="00AF0AFE"/>
    <w:rsid w:val="00B1780E"/>
    <w:rsid w:val="00B2060F"/>
    <w:rsid w:val="00B32B0A"/>
    <w:rsid w:val="00B335B5"/>
    <w:rsid w:val="00B427A5"/>
    <w:rsid w:val="00B720C6"/>
    <w:rsid w:val="00B83151"/>
    <w:rsid w:val="00B95614"/>
    <w:rsid w:val="00B95D1F"/>
    <w:rsid w:val="00BA4EF5"/>
    <w:rsid w:val="00BB1648"/>
    <w:rsid w:val="00BB7478"/>
    <w:rsid w:val="00BD1F78"/>
    <w:rsid w:val="00BF208C"/>
    <w:rsid w:val="00C01633"/>
    <w:rsid w:val="00C078CB"/>
    <w:rsid w:val="00C10802"/>
    <w:rsid w:val="00C1171E"/>
    <w:rsid w:val="00C13B2D"/>
    <w:rsid w:val="00C346FC"/>
    <w:rsid w:val="00C51F91"/>
    <w:rsid w:val="00C5286D"/>
    <w:rsid w:val="00C6221F"/>
    <w:rsid w:val="00C77BF1"/>
    <w:rsid w:val="00C82561"/>
    <w:rsid w:val="00CA1A52"/>
    <w:rsid w:val="00CA54EB"/>
    <w:rsid w:val="00CB3526"/>
    <w:rsid w:val="00CB7D03"/>
    <w:rsid w:val="00CC7EF5"/>
    <w:rsid w:val="00D22902"/>
    <w:rsid w:val="00D33A07"/>
    <w:rsid w:val="00D52E7B"/>
    <w:rsid w:val="00D602C2"/>
    <w:rsid w:val="00D840CE"/>
    <w:rsid w:val="00D849C4"/>
    <w:rsid w:val="00D90769"/>
    <w:rsid w:val="00D97FFE"/>
    <w:rsid w:val="00DB1FD3"/>
    <w:rsid w:val="00DB46C8"/>
    <w:rsid w:val="00DB6825"/>
    <w:rsid w:val="00DD5581"/>
    <w:rsid w:val="00DE2766"/>
    <w:rsid w:val="00DE49D5"/>
    <w:rsid w:val="00E17FDA"/>
    <w:rsid w:val="00E23DCA"/>
    <w:rsid w:val="00E30E69"/>
    <w:rsid w:val="00E423BF"/>
    <w:rsid w:val="00E4507A"/>
    <w:rsid w:val="00E84BA9"/>
    <w:rsid w:val="00EB1AAB"/>
    <w:rsid w:val="00EB2CE6"/>
    <w:rsid w:val="00EB77DC"/>
    <w:rsid w:val="00EC5B68"/>
    <w:rsid w:val="00EF4B4A"/>
    <w:rsid w:val="00F03EBE"/>
    <w:rsid w:val="00F115EF"/>
    <w:rsid w:val="00F243B1"/>
    <w:rsid w:val="00F24D6B"/>
    <w:rsid w:val="00F339A1"/>
    <w:rsid w:val="00F44A2C"/>
    <w:rsid w:val="00F52F87"/>
    <w:rsid w:val="00FA7BC6"/>
    <w:rsid w:val="00FC01EE"/>
    <w:rsid w:val="00FE1AC3"/>
    <w:rsid w:val="00FE602F"/>
    <w:rsid w:val="00FF09F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F7215E"/>
  <w15:docId w15:val="{47C7B1D2-F9E7-4FC9-AB47-2B6AE5E4D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769"/>
    <w:rPr>
      <w:rFonts w:eastAsiaTheme="minorEastAsia"/>
      <w:lang w:eastAsia="pt-BR"/>
    </w:rPr>
  </w:style>
  <w:style w:type="paragraph" w:styleId="Ttulo1">
    <w:name w:val="heading 1"/>
    <w:basedOn w:val="Normal"/>
    <w:next w:val="Normal"/>
    <w:link w:val="Ttulo1Char"/>
    <w:uiPriority w:val="9"/>
    <w:qFormat/>
    <w:rsid w:val="00055A4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90769"/>
    <w:pPr>
      <w:widowControl w:val="0"/>
      <w:suppressAutoHyphens/>
      <w:spacing w:after="120" w:line="240" w:lineRule="auto"/>
    </w:pPr>
    <w:rPr>
      <w:rFonts w:ascii="Times New Roman" w:eastAsia="Lucida Sans Unicode" w:hAnsi="Times New Roman" w:cs="Times New Roman"/>
      <w:kern w:val="1"/>
      <w:sz w:val="24"/>
      <w:szCs w:val="24"/>
      <w:lang w:eastAsia="zh-CN"/>
    </w:rPr>
  </w:style>
  <w:style w:type="character" w:customStyle="1" w:styleId="CorpodetextoChar">
    <w:name w:val="Corpo de texto Char"/>
    <w:basedOn w:val="Fontepargpadro"/>
    <w:link w:val="Corpodetexto"/>
    <w:rsid w:val="00D90769"/>
    <w:rPr>
      <w:rFonts w:ascii="Times New Roman" w:eastAsia="Lucida Sans Unicode" w:hAnsi="Times New Roman" w:cs="Times New Roman"/>
      <w:kern w:val="1"/>
      <w:sz w:val="24"/>
      <w:szCs w:val="24"/>
      <w:lang w:eastAsia="zh-CN"/>
    </w:rPr>
  </w:style>
  <w:style w:type="paragraph" w:styleId="Cabealho">
    <w:name w:val="header"/>
    <w:basedOn w:val="Normal"/>
    <w:link w:val="CabealhoChar"/>
    <w:unhideWhenUsed/>
    <w:rsid w:val="00D90769"/>
    <w:pPr>
      <w:tabs>
        <w:tab w:val="center" w:pos="4252"/>
        <w:tab w:val="right" w:pos="8504"/>
      </w:tabs>
      <w:spacing w:after="0" w:line="240" w:lineRule="auto"/>
    </w:pPr>
  </w:style>
  <w:style w:type="character" w:customStyle="1" w:styleId="CabealhoChar">
    <w:name w:val="Cabeçalho Char"/>
    <w:basedOn w:val="Fontepargpadro"/>
    <w:link w:val="Cabealho"/>
    <w:rsid w:val="00D90769"/>
    <w:rPr>
      <w:rFonts w:eastAsiaTheme="minorEastAsia"/>
      <w:lang w:eastAsia="pt-BR"/>
    </w:rPr>
  </w:style>
  <w:style w:type="paragraph" w:styleId="SemEspaamento">
    <w:name w:val="No Spacing"/>
    <w:uiPriority w:val="1"/>
    <w:qFormat/>
    <w:rsid w:val="00D90769"/>
    <w:pPr>
      <w:widowControl w:val="0"/>
      <w:suppressAutoHyphens/>
      <w:spacing w:after="0" w:line="240" w:lineRule="auto"/>
    </w:pPr>
    <w:rPr>
      <w:rFonts w:ascii="Times New Roman" w:eastAsia="Lucida Sans Unicode" w:hAnsi="Times New Roman" w:cs="Times New Roman"/>
      <w:kern w:val="1"/>
      <w:sz w:val="24"/>
      <w:szCs w:val="24"/>
      <w:lang w:eastAsia="zh-CN"/>
    </w:rPr>
  </w:style>
  <w:style w:type="table" w:styleId="Tabelacomgrade">
    <w:name w:val="Table Grid"/>
    <w:basedOn w:val="Tabelanormal"/>
    <w:uiPriority w:val="39"/>
    <w:rsid w:val="00D90769"/>
    <w:pPr>
      <w:spacing w:after="0" w:line="240" w:lineRule="auto"/>
    </w:pPr>
    <w:rPr>
      <w:rFonts w:eastAsiaTheme="minorEastAsia"/>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F115EF"/>
    <w:rPr>
      <w:i/>
      <w:iCs/>
    </w:rPr>
  </w:style>
  <w:style w:type="character" w:styleId="Hyperlink">
    <w:name w:val="Hyperlink"/>
    <w:basedOn w:val="Fontepargpadro"/>
    <w:uiPriority w:val="99"/>
    <w:unhideWhenUsed/>
    <w:rsid w:val="00BB7478"/>
    <w:rPr>
      <w:color w:val="0000FF"/>
      <w:u w:val="single"/>
    </w:rPr>
  </w:style>
  <w:style w:type="character" w:customStyle="1" w:styleId="MenoPendente1">
    <w:name w:val="Menção Pendente1"/>
    <w:basedOn w:val="Fontepargpadro"/>
    <w:uiPriority w:val="99"/>
    <w:semiHidden/>
    <w:unhideWhenUsed/>
    <w:rsid w:val="00BB7478"/>
    <w:rPr>
      <w:color w:val="605E5C"/>
      <w:shd w:val="clear" w:color="auto" w:fill="E1DFDD"/>
    </w:rPr>
  </w:style>
  <w:style w:type="paragraph" w:styleId="Rodap">
    <w:name w:val="footer"/>
    <w:basedOn w:val="Normal"/>
    <w:link w:val="RodapChar"/>
    <w:uiPriority w:val="99"/>
    <w:unhideWhenUsed/>
    <w:rsid w:val="00E17FDA"/>
    <w:pPr>
      <w:tabs>
        <w:tab w:val="center" w:pos="4252"/>
        <w:tab w:val="right" w:pos="8504"/>
      </w:tabs>
      <w:spacing w:after="0" w:line="240" w:lineRule="auto"/>
    </w:pPr>
  </w:style>
  <w:style w:type="character" w:customStyle="1" w:styleId="RodapChar">
    <w:name w:val="Rodapé Char"/>
    <w:basedOn w:val="Fontepargpadro"/>
    <w:link w:val="Rodap"/>
    <w:uiPriority w:val="99"/>
    <w:rsid w:val="00E17FDA"/>
    <w:rPr>
      <w:rFonts w:eastAsiaTheme="minorEastAsia"/>
      <w:lang w:eastAsia="pt-BR"/>
    </w:rPr>
  </w:style>
  <w:style w:type="paragraph" w:styleId="Textodebalo">
    <w:name w:val="Balloon Text"/>
    <w:basedOn w:val="Normal"/>
    <w:link w:val="TextodebaloChar"/>
    <w:uiPriority w:val="99"/>
    <w:semiHidden/>
    <w:unhideWhenUsed/>
    <w:rsid w:val="00D840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40CE"/>
    <w:rPr>
      <w:rFonts w:ascii="Segoe UI" w:eastAsiaTheme="minorEastAsia" w:hAnsi="Segoe UI" w:cs="Segoe UI"/>
      <w:sz w:val="18"/>
      <w:szCs w:val="18"/>
      <w:lang w:eastAsia="pt-BR"/>
    </w:rPr>
  </w:style>
  <w:style w:type="character" w:customStyle="1" w:styleId="MenoPendente2">
    <w:name w:val="Menção Pendente2"/>
    <w:basedOn w:val="Fontepargpadro"/>
    <w:uiPriority w:val="99"/>
    <w:semiHidden/>
    <w:unhideWhenUsed/>
    <w:rsid w:val="008929C6"/>
    <w:rPr>
      <w:color w:val="605E5C"/>
      <w:shd w:val="clear" w:color="auto" w:fill="E1DFDD"/>
    </w:rPr>
  </w:style>
  <w:style w:type="paragraph" w:styleId="Corpodetexto3">
    <w:name w:val="Body Text 3"/>
    <w:basedOn w:val="Normal"/>
    <w:link w:val="Corpodetexto3Char"/>
    <w:rsid w:val="00055A4C"/>
    <w:pPr>
      <w:spacing w:after="120" w:line="240" w:lineRule="auto"/>
    </w:pPr>
    <w:rPr>
      <w:rFonts w:ascii="Arial" w:eastAsia="Times New Roman" w:hAnsi="Arial" w:cs="Times New Roman"/>
      <w:sz w:val="16"/>
      <w:szCs w:val="16"/>
    </w:rPr>
  </w:style>
  <w:style w:type="character" w:customStyle="1" w:styleId="Corpodetexto3Char">
    <w:name w:val="Corpo de texto 3 Char"/>
    <w:basedOn w:val="Fontepargpadro"/>
    <w:link w:val="Corpodetexto3"/>
    <w:rsid w:val="00055A4C"/>
    <w:rPr>
      <w:rFonts w:ascii="Arial" w:eastAsia="Times New Roman" w:hAnsi="Arial" w:cs="Times New Roman"/>
      <w:sz w:val="16"/>
      <w:szCs w:val="16"/>
      <w:lang w:eastAsia="pt-BR"/>
    </w:rPr>
  </w:style>
  <w:style w:type="paragraph" w:customStyle="1" w:styleId="Default">
    <w:name w:val="Default"/>
    <w:link w:val="DefaultChar"/>
    <w:rsid w:val="00055A4C"/>
    <w:pPr>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Nivel01">
    <w:name w:val="Nivel 01"/>
    <w:basedOn w:val="Ttulo1"/>
    <w:next w:val="Normal"/>
    <w:link w:val="Nivel01Char"/>
    <w:qFormat/>
    <w:rsid w:val="00055A4C"/>
    <w:pPr>
      <w:numPr>
        <w:numId w:val="3"/>
      </w:numPr>
      <w:tabs>
        <w:tab w:val="left" w:pos="567"/>
      </w:tabs>
      <w:spacing w:before="240" w:line="240" w:lineRule="auto"/>
      <w:jc w:val="both"/>
    </w:pPr>
    <w:rPr>
      <w:rFonts w:ascii="Arial" w:hAnsi="Arial" w:cs="Arial"/>
      <w:color w:val="auto"/>
      <w:sz w:val="20"/>
      <w:szCs w:val="20"/>
    </w:rPr>
  </w:style>
  <w:style w:type="character" w:customStyle="1" w:styleId="Nivel01Char">
    <w:name w:val="Nivel 01 Char"/>
    <w:basedOn w:val="Fontepargpadro"/>
    <w:link w:val="Nivel01"/>
    <w:rsid w:val="00055A4C"/>
    <w:rPr>
      <w:rFonts w:ascii="Arial" w:eastAsiaTheme="majorEastAsia" w:hAnsi="Arial" w:cs="Arial"/>
      <w:b/>
      <w:bCs/>
      <w:sz w:val="20"/>
      <w:szCs w:val="20"/>
      <w:lang w:eastAsia="pt-BR"/>
    </w:rPr>
  </w:style>
  <w:style w:type="character" w:customStyle="1" w:styleId="normaltextrun">
    <w:name w:val="normaltextrun"/>
    <w:basedOn w:val="Fontepargpadro"/>
    <w:rsid w:val="00055A4C"/>
  </w:style>
  <w:style w:type="paragraph" w:customStyle="1" w:styleId="Nivel2">
    <w:name w:val="Nivel 2"/>
    <w:basedOn w:val="Normal"/>
    <w:link w:val="Nivel2Char"/>
    <w:qFormat/>
    <w:rsid w:val="00055A4C"/>
    <w:pPr>
      <w:numPr>
        <w:ilvl w:val="1"/>
        <w:numId w:val="3"/>
      </w:numPr>
      <w:spacing w:before="120" w:after="120"/>
      <w:ind w:left="0" w:firstLine="0"/>
      <w:jc w:val="both"/>
    </w:pPr>
    <w:rPr>
      <w:rFonts w:ascii="Arial" w:hAnsi="Arial" w:cs="Arial"/>
      <w:color w:val="000000"/>
      <w:sz w:val="20"/>
      <w:szCs w:val="20"/>
    </w:rPr>
  </w:style>
  <w:style w:type="paragraph" w:customStyle="1" w:styleId="Nivel3">
    <w:name w:val="Nivel 3"/>
    <w:basedOn w:val="Normal"/>
    <w:link w:val="Nivel3Char"/>
    <w:qFormat/>
    <w:rsid w:val="00055A4C"/>
    <w:pPr>
      <w:numPr>
        <w:ilvl w:val="2"/>
        <w:numId w:val="3"/>
      </w:numPr>
      <w:spacing w:before="120" w:after="120"/>
      <w:jc w:val="both"/>
    </w:pPr>
    <w:rPr>
      <w:rFonts w:ascii="Arial" w:hAnsi="Arial" w:cs="Arial"/>
      <w:color w:val="000000"/>
      <w:sz w:val="20"/>
      <w:szCs w:val="20"/>
    </w:rPr>
  </w:style>
  <w:style w:type="paragraph" w:customStyle="1" w:styleId="Nivel4">
    <w:name w:val="Nivel 4"/>
    <w:basedOn w:val="Nivel3"/>
    <w:link w:val="Nivel4Char"/>
    <w:qFormat/>
    <w:rsid w:val="00055A4C"/>
    <w:pPr>
      <w:numPr>
        <w:ilvl w:val="3"/>
      </w:numPr>
      <w:ind w:left="851" w:firstLine="0"/>
    </w:pPr>
    <w:rPr>
      <w:color w:val="auto"/>
    </w:rPr>
  </w:style>
  <w:style w:type="paragraph" w:customStyle="1" w:styleId="Nivel5">
    <w:name w:val="Nivel 5"/>
    <w:basedOn w:val="Nivel4"/>
    <w:qFormat/>
    <w:rsid w:val="00055A4C"/>
    <w:pPr>
      <w:numPr>
        <w:ilvl w:val="4"/>
      </w:numPr>
      <w:ind w:left="1276" w:firstLine="0"/>
    </w:pPr>
  </w:style>
  <w:style w:type="character" w:customStyle="1" w:styleId="Nivel2Char">
    <w:name w:val="Nivel 2 Char"/>
    <w:basedOn w:val="Fontepargpadro"/>
    <w:link w:val="Nivel2"/>
    <w:locked/>
    <w:rsid w:val="00055A4C"/>
    <w:rPr>
      <w:rFonts w:ascii="Arial" w:eastAsiaTheme="minorEastAsia" w:hAnsi="Arial" w:cs="Arial"/>
      <w:color w:val="000000"/>
      <w:sz w:val="20"/>
      <w:szCs w:val="20"/>
      <w:lang w:eastAsia="pt-BR"/>
    </w:rPr>
  </w:style>
  <w:style w:type="character" w:customStyle="1" w:styleId="Ttulo1Char">
    <w:name w:val="Título 1 Char"/>
    <w:basedOn w:val="Fontepargpadro"/>
    <w:link w:val="Ttulo1"/>
    <w:uiPriority w:val="9"/>
    <w:rsid w:val="00055A4C"/>
    <w:rPr>
      <w:rFonts w:asciiTheme="majorHAnsi" w:eastAsiaTheme="majorEastAsia" w:hAnsiTheme="majorHAnsi" w:cstheme="majorBidi"/>
      <w:b/>
      <w:bCs/>
      <w:color w:val="365F91" w:themeColor="accent1" w:themeShade="BF"/>
      <w:sz w:val="28"/>
      <w:szCs w:val="28"/>
      <w:lang w:eastAsia="pt-BR"/>
    </w:rPr>
  </w:style>
  <w:style w:type="character" w:customStyle="1" w:styleId="Nivel3Char">
    <w:name w:val="Nivel 3 Char"/>
    <w:basedOn w:val="Fontepargpadro"/>
    <w:link w:val="Nivel3"/>
    <w:rsid w:val="008A6FA7"/>
    <w:rPr>
      <w:rFonts w:ascii="Arial" w:eastAsiaTheme="minorEastAsia" w:hAnsi="Arial" w:cs="Arial"/>
      <w:color w:val="000000"/>
      <w:sz w:val="20"/>
      <w:szCs w:val="20"/>
      <w:lang w:eastAsia="pt-BR"/>
    </w:rPr>
  </w:style>
  <w:style w:type="paragraph" w:customStyle="1" w:styleId="Nvel2-Red">
    <w:name w:val="Nível 2 -Red"/>
    <w:basedOn w:val="Nivel2"/>
    <w:link w:val="Nvel2-RedChar"/>
    <w:qFormat/>
    <w:rsid w:val="00800094"/>
    <w:pPr>
      <w:numPr>
        <w:numId w:val="1"/>
      </w:numPr>
      <w:ind w:left="0" w:firstLine="0"/>
    </w:pPr>
    <w:rPr>
      <w:i/>
      <w:iCs/>
      <w:color w:val="FF0000"/>
    </w:rPr>
  </w:style>
  <w:style w:type="paragraph" w:customStyle="1" w:styleId="Nvel3-R">
    <w:name w:val="Nível 3-R"/>
    <w:basedOn w:val="Nivel3"/>
    <w:link w:val="Nvel3-RChar"/>
    <w:qFormat/>
    <w:rsid w:val="00800094"/>
    <w:pPr>
      <w:numPr>
        <w:numId w:val="1"/>
      </w:numPr>
    </w:pPr>
    <w:rPr>
      <w:i/>
      <w:iCs/>
      <w:color w:val="FF0000"/>
    </w:rPr>
  </w:style>
  <w:style w:type="character" w:customStyle="1" w:styleId="Nvel2-RedChar">
    <w:name w:val="Nível 2 -Red Char"/>
    <w:basedOn w:val="Nivel2Char"/>
    <w:link w:val="Nvel2-Red"/>
    <w:rsid w:val="00800094"/>
    <w:rPr>
      <w:rFonts w:ascii="Arial" w:eastAsiaTheme="minorEastAsia" w:hAnsi="Arial" w:cs="Arial"/>
      <w:i/>
      <w:iCs/>
      <w:color w:val="FF0000"/>
      <w:sz w:val="20"/>
      <w:szCs w:val="20"/>
      <w:lang w:eastAsia="pt-BR"/>
    </w:rPr>
  </w:style>
  <w:style w:type="character" w:customStyle="1" w:styleId="Nvel3-RChar">
    <w:name w:val="Nível 3-R Char"/>
    <w:basedOn w:val="Nivel3Char"/>
    <w:link w:val="Nvel3-R"/>
    <w:rsid w:val="00800094"/>
    <w:rPr>
      <w:rFonts w:ascii="Arial" w:eastAsiaTheme="minorEastAsia" w:hAnsi="Arial" w:cs="Arial"/>
      <w:i/>
      <w:iCs/>
      <w:color w:val="FF0000"/>
      <w:sz w:val="20"/>
      <w:szCs w:val="20"/>
      <w:lang w:eastAsia="pt-BR"/>
    </w:rPr>
  </w:style>
  <w:style w:type="numbering" w:customStyle="1" w:styleId="Estilo5">
    <w:name w:val="Estilo5"/>
    <w:uiPriority w:val="99"/>
    <w:rsid w:val="00800094"/>
    <w:pPr>
      <w:numPr>
        <w:numId w:val="8"/>
      </w:numPr>
    </w:pPr>
  </w:style>
  <w:style w:type="paragraph" w:styleId="Textodecomentrio">
    <w:name w:val="annotation text"/>
    <w:basedOn w:val="Normal"/>
    <w:link w:val="TextodecomentrioChar"/>
    <w:uiPriority w:val="99"/>
    <w:semiHidden/>
    <w:unhideWhenUsed/>
    <w:rsid w:val="00800094"/>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800094"/>
    <w:rPr>
      <w:rFonts w:eastAsiaTheme="minorEastAsia"/>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800094"/>
    <w:pPr>
      <w:spacing w:after="0"/>
    </w:pPr>
    <w:rPr>
      <w:rFonts w:ascii="Ecofont_Spranq_eco_Sans" w:hAnsi="Ecofont_Spranq_eco_Sans" w:cs="Tahoma"/>
      <w:b/>
      <w:bCs/>
    </w:rPr>
  </w:style>
  <w:style w:type="character" w:customStyle="1" w:styleId="AssuntodocomentrioChar">
    <w:name w:val="Assunto do comentário Char"/>
    <w:basedOn w:val="TextodecomentrioChar"/>
    <w:link w:val="Assuntodocomentrio"/>
    <w:uiPriority w:val="99"/>
    <w:semiHidden/>
    <w:rsid w:val="00800094"/>
    <w:rPr>
      <w:rFonts w:ascii="Ecofont_Spranq_eco_Sans" w:eastAsiaTheme="minorEastAsia" w:hAnsi="Ecofont_Spranq_eco_Sans" w:cs="Tahoma"/>
      <w:b/>
      <w:bCs/>
      <w:sz w:val="20"/>
      <w:szCs w:val="20"/>
      <w:lang w:eastAsia="pt-BR"/>
    </w:rPr>
  </w:style>
  <w:style w:type="paragraph" w:customStyle="1" w:styleId="ou">
    <w:name w:val="ou"/>
    <w:basedOn w:val="PargrafodaLista"/>
    <w:link w:val="ouChar"/>
    <w:qFormat/>
    <w:rsid w:val="00800094"/>
    <w:pPr>
      <w:spacing w:before="60" w:after="60" w:line="259" w:lineRule="auto"/>
      <w:ind w:left="0"/>
      <w:contextualSpacing w:val="0"/>
      <w:jc w:val="center"/>
    </w:pPr>
    <w:rPr>
      <w:rFonts w:ascii="Arial" w:eastAsiaTheme="minorHAnsi" w:hAnsi="Arial" w:cs="Arial"/>
      <w:b/>
      <w:bCs/>
      <w:i/>
      <w:iCs/>
      <w:color w:val="FF0000"/>
      <w:sz w:val="24"/>
      <w:szCs w:val="24"/>
      <w:u w:val="single"/>
    </w:rPr>
  </w:style>
  <w:style w:type="character" w:customStyle="1" w:styleId="ouChar">
    <w:name w:val="ou Char"/>
    <w:basedOn w:val="Fontepargpadro"/>
    <w:link w:val="ou"/>
    <w:rsid w:val="00800094"/>
    <w:rPr>
      <w:rFonts w:ascii="Arial" w:hAnsi="Arial" w:cs="Arial"/>
      <w:b/>
      <w:bCs/>
      <w:i/>
      <w:iCs/>
      <w:color w:val="FF0000"/>
      <w:sz w:val="24"/>
      <w:szCs w:val="24"/>
      <w:u w:val="single"/>
      <w:lang w:eastAsia="pt-BR"/>
    </w:rPr>
  </w:style>
  <w:style w:type="paragraph" w:customStyle="1" w:styleId="Nvel4-R">
    <w:name w:val="Nível 4-R"/>
    <w:basedOn w:val="Nivel4"/>
    <w:link w:val="Nvel4-RChar"/>
    <w:qFormat/>
    <w:rsid w:val="00800094"/>
    <w:pPr>
      <w:numPr>
        <w:numId w:val="1"/>
      </w:numPr>
    </w:pPr>
    <w:rPr>
      <w:i/>
      <w:iCs/>
      <w:color w:val="FF0000"/>
    </w:rPr>
  </w:style>
  <w:style w:type="character" w:customStyle="1" w:styleId="Nvel4-RChar">
    <w:name w:val="Nível 4-R Char"/>
    <w:basedOn w:val="Fontepargpadro"/>
    <w:link w:val="Nvel4-R"/>
    <w:rsid w:val="00800094"/>
    <w:rPr>
      <w:rFonts w:ascii="Arial" w:eastAsiaTheme="minorEastAsia" w:hAnsi="Arial" w:cs="Arial"/>
      <w:i/>
      <w:iCs/>
      <w:color w:val="FF0000"/>
      <w:sz w:val="20"/>
      <w:szCs w:val="20"/>
      <w:lang w:eastAsia="pt-BR"/>
    </w:rPr>
  </w:style>
  <w:style w:type="paragraph" w:styleId="PargrafodaLista">
    <w:name w:val="List Paragraph"/>
    <w:basedOn w:val="Normal"/>
    <w:link w:val="PargrafodaListaChar"/>
    <w:uiPriority w:val="34"/>
    <w:qFormat/>
    <w:rsid w:val="00800094"/>
    <w:pPr>
      <w:ind w:left="720"/>
      <w:contextualSpacing/>
    </w:pPr>
  </w:style>
  <w:style w:type="character" w:customStyle="1" w:styleId="PargrafodaListaChar">
    <w:name w:val="Parágrafo da Lista Char"/>
    <w:basedOn w:val="Fontepargpadro"/>
    <w:link w:val="PargrafodaLista"/>
    <w:uiPriority w:val="34"/>
    <w:rsid w:val="00574007"/>
    <w:rPr>
      <w:rFonts w:eastAsiaTheme="minorEastAsia"/>
      <w:lang w:eastAsia="pt-BR"/>
    </w:rPr>
  </w:style>
  <w:style w:type="character" w:customStyle="1" w:styleId="Nivel4Char">
    <w:name w:val="Nivel 4 Char"/>
    <w:basedOn w:val="Fontepargpadro"/>
    <w:link w:val="Nivel4"/>
    <w:rsid w:val="008E44DF"/>
    <w:rPr>
      <w:rFonts w:ascii="Arial" w:eastAsiaTheme="minorEastAsia" w:hAnsi="Arial" w:cs="Arial"/>
      <w:sz w:val="20"/>
      <w:szCs w:val="20"/>
      <w:lang w:eastAsia="pt-BR"/>
    </w:rPr>
  </w:style>
  <w:style w:type="character" w:customStyle="1" w:styleId="DefaultChar">
    <w:name w:val="Default Char"/>
    <w:basedOn w:val="Fontepargpadro"/>
    <w:link w:val="Default"/>
    <w:locked/>
    <w:rsid w:val="00156FF7"/>
    <w:rPr>
      <w:rFonts w:ascii="Arial" w:eastAsia="Times New Roman" w:hAnsi="Arial" w:cs="Arial"/>
      <w:color w:val="000000"/>
      <w:sz w:val="24"/>
      <w:szCs w:val="24"/>
      <w:lang w:eastAsia="pt-BR"/>
    </w:rPr>
  </w:style>
  <w:style w:type="paragraph" w:styleId="Corpodetexto2">
    <w:name w:val="Body Text 2"/>
    <w:basedOn w:val="Normal"/>
    <w:link w:val="Corpodetexto2Char"/>
    <w:uiPriority w:val="99"/>
    <w:semiHidden/>
    <w:unhideWhenUsed/>
    <w:rsid w:val="00551511"/>
    <w:pPr>
      <w:spacing w:after="120" w:line="480" w:lineRule="auto"/>
    </w:pPr>
  </w:style>
  <w:style w:type="character" w:customStyle="1" w:styleId="Corpodetexto2Char">
    <w:name w:val="Corpo de texto 2 Char"/>
    <w:basedOn w:val="Fontepargpadro"/>
    <w:link w:val="Corpodetexto2"/>
    <w:uiPriority w:val="99"/>
    <w:semiHidden/>
    <w:rsid w:val="00551511"/>
    <w:rPr>
      <w:rFonts w:eastAsiaTheme="minorEastAsia"/>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5356893">
      <w:bodyDiv w:val="1"/>
      <w:marLeft w:val="0"/>
      <w:marRight w:val="0"/>
      <w:marTop w:val="0"/>
      <w:marBottom w:val="0"/>
      <w:divBdr>
        <w:top w:val="none" w:sz="0" w:space="0" w:color="auto"/>
        <w:left w:val="none" w:sz="0" w:space="0" w:color="auto"/>
        <w:bottom w:val="none" w:sz="0" w:space="0" w:color="auto"/>
        <w:right w:val="none" w:sz="0" w:space="0" w:color="auto"/>
      </w:divBdr>
      <w:divsChild>
        <w:div w:id="1897080235">
          <w:marLeft w:val="0"/>
          <w:marRight w:val="0"/>
          <w:marTop w:val="0"/>
          <w:marBottom w:val="0"/>
          <w:divBdr>
            <w:top w:val="none" w:sz="0" w:space="0" w:color="auto"/>
            <w:left w:val="none" w:sz="0" w:space="0" w:color="auto"/>
            <w:bottom w:val="none" w:sz="0" w:space="0" w:color="auto"/>
            <w:right w:val="none" w:sz="0" w:space="0" w:color="auto"/>
          </w:divBdr>
          <w:divsChild>
            <w:div w:id="124004047">
              <w:marLeft w:val="0"/>
              <w:marRight w:val="0"/>
              <w:marTop w:val="0"/>
              <w:marBottom w:val="0"/>
              <w:divBdr>
                <w:top w:val="none" w:sz="0" w:space="0" w:color="auto"/>
                <w:left w:val="none" w:sz="0" w:space="0" w:color="auto"/>
                <w:bottom w:val="none" w:sz="0" w:space="0" w:color="auto"/>
                <w:right w:val="none" w:sz="0" w:space="0" w:color="auto"/>
              </w:divBdr>
            </w:div>
          </w:divsChild>
        </w:div>
        <w:div w:id="1040974182">
          <w:marLeft w:val="0"/>
          <w:marRight w:val="0"/>
          <w:marTop w:val="0"/>
          <w:marBottom w:val="0"/>
          <w:divBdr>
            <w:top w:val="none" w:sz="0" w:space="0" w:color="auto"/>
            <w:left w:val="none" w:sz="0" w:space="0" w:color="auto"/>
            <w:bottom w:val="none" w:sz="0" w:space="0" w:color="auto"/>
            <w:right w:val="none" w:sz="0" w:space="0" w:color="auto"/>
          </w:divBdr>
          <w:divsChild>
            <w:div w:id="381634967">
              <w:marLeft w:val="0"/>
              <w:marRight w:val="0"/>
              <w:marTop w:val="0"/>
              <w:marBottom w:val="0"/>
              <w:divBdr>
                <w:top w:val="none" w:sz="0" w:space="0" w:color="auto"/>
                <w:left w:val="none" w:sz="0" w:space="0" w:color="auto"/>
                <w:bottom w:val="none" w:sz="0" w:space="0" w:color="auto"/>
                <w:right w:val="none" w:sz="0" w:space="0" w:color="auto"/>
              </w:divBdr>
            </w:div>
          </w:divsChild>
        </w:div>
        <w:div w:id="1022827255">
          <w:marLeft w:val="0"/>
          <w:marRight w:val="0"/>
          <w:marTop w:val="0"/>
          <w:marBottom w:val="0"/>
          <w:divBdr>
            <w:top w:val="none" w:sz="0" w:space="0" w:color="auto"/>
            <w:left w:val="none" w:sz="0" w:space="0" w:color="auto"/>
            <w:bottom w:val="none" w:sz="0" w:space="0" w:color="auto"/>
            <w:right w:val="none" w:sz="0" w:space="0" w:color="auto"/>
          </w:divBdr>
        </w:div>
      </w:divsChild>
    </w:div>
    <w:div w:id="663361603">
      <w:bodyDiv w:val="1"/>
      <w:marLeft w:val="0"/>
      <w:marRight w:val="0"/>
      <w:marTop w:val="0"/>
      <w:marBottom w:val="0"/>
      <w:divBdr>
        <w:top w:val="none" w:sz="0" w:space="0" w:color="auto"/>
        <w:left w:val="none" w:sz="0" w:space="0" w:color="auto"/>
        <w:bottom w:val="none" w:sz="0" w:space="0" w:color="auto"/>
        <w:right w:val="none" w:sz="0" w:space="0" w:color="auto"/>
      </w:divBdr>
    </w:div>
    <w:div w:id="944657069">
      <w:bodyDiv w:val="1"/>
      <w:marLeft w:val="0"/>
      <w:marRight w:val="0"/>
      <w:marTop w:val="0"/>
      <w:marBottom w:val="0"/>
      <w:divBdr>
        <w:top w:val="none" w:sz="0" w:space="0" w:color="auto"/>
        <w:left w:val="none" w:sz="0" w:space="0" w:color="auto"/>
        <w:bottom w:val="none" w:sz="0" w:space="0" w:color="auto"/>
        <w:right w:val="none" w:sz="0" w:space="0" w:color="auto"/>
      </w:divBdr>
    </w:div>
    <w:div w:id="1515414836">
      <w:bodyDiv w:val="1"/>
      <w:marLeft w:val="0"/>
      <w:marRight w:val="0"/>
      <w:marTop w:val="0"/>
      <w:marBottom w:val="0"/>
      <w:divBdr>
        <w:top w:val="none" w:sz="0" w:space="0" w:color="auto"/>
        <w:left w:val="none" w:sz="0" w:space="0" w:color="auto"/>
        <w:bottom w:val="none" w:sz="0" w:space="0" w:color="auto"/>
        <w:right w:val="none" w:sz="0" w:space="0" w:color="auto"/>
      </w:divBdr>
      <w:divsChild>
        <w:div w:id="1204563839">
          <w:marLeft w:val="0"/>
          <w:marRight w:val="0"/>
          <w:marTop w:val="0"/>
          <w:marBottom w:val="0"/>
          <w:divBdr>
            <w:top w:val="none" w:sz="0" w:space="0" w:color="auto"/>
            <w:left w:val="none" w:sz="0" w:space="0" w:color="auto"/>
            <w:bottom w:val="none" w:sz="0" w:space="0" w:color="auto"/>
            <w:right w:val="none" w:sz="0" w:space="0" w:color="auto"/>
          </w:divBdr>
        </w:div>
      </w:divsChild>
    </w:div>
    <w:div w:id="1803575058">
      <w:bodyDiv w:val="1"/>
      <w:marLeft w:val="0"/>
      <w:marRight w:val="0"/>
      <w:marTop w:val="0"/>
      <w:marBottom w:val="0"/>
      <w:divBdr>
        <w:top w:val="none" w:sz="0" w:space="0" w:color="auto"/>
        <w:left w:val="none" w:sz="0" w:space="0" w:color="auto"/>
        <w:bottom w:val="none" w:sz="0" w:space="0" w:color="auto"/>
        <w:right w:val="none" w:sz="0" w:space="0" w:color="auto"/>
      </w:divBdr>
    </w:div>
    <w:div w:id="20575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hyperlink" Target="http://www.planalto.gov.br/ccivil_03/_ato2019-2022/2021/lei/L14133.htm"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planalto.gov.br/ccivil_03/leis/l8078compilado.htm" TargetMode="External"/><Relationship Id="rId29" Type="http://schemas.openxmlformats.org/officeDocument/2006/relationships/hyperlink" Target="http://www.planalto.gov.br/ccivil_03/_ato2019-2022/2021/lei/L14133.htm" TargetMode="Externa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_ato2011-2014/2013/lei/l12846.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s://www.gov.br/compras/pt-br/acesso-a-informacao/legislacao/instrucoes-normativas/instrucao-normativa-seges-me-no-26-de-13-de-abril-de-2022"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s://www.planalto.gov.br/ccivil_03/_ato2011-2014/2012/decreto/d7724.htm" TargetMode="External"/><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s://www.planalto.gov.br/ccivil_03/_ato2011-2014/2013/lei/l12846.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s://www.planalto.gov.br/ccivil_03/leis/l8078compilado.htm" TargetMode="External"/><Relationship Id="rId56" Type="http://schemas.openxmlformats.org/officeDocument/2006/relationships/header" Target="header1.xml"/><Relationship Id="rId8" Type="http://schemas.openxmlformats.org/officeDocument/2006/relationships/hyperlink" Target="http://www.planalto.gov.br/ccivil_03/_ato2019-2022/2021/lei/L14133.htm" TargetMode="External"/><Relationship Id="rId51"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theme" Target="theme/theme1.xm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www.planalto.gov.br/ccivil_03/_ato2019-2022/2021/lei/L14133.htm%25art159" TargetMode="External"/><Relationship Id="rId49" Type="http://schemas.openxmlformats.org/officeDocument/2006/relationships/hyperlink" Target="http://www.planalto.gov.br/ccivil_03/_ato2019-2022/2021/lei/L14133.htm" TargetMode="External"/><Relationship Id="rId57" Type="http://schemas.openxmlformats.org/officeDocument/2006/relationships/footer" Target="footer1.xml"/><Relationship Id="rId10"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s://www.planalto.gov.br/ccivil_03/_ato2011-2014/2011/lei/l12527.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82770-3F46-4536-B948-5039741B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1261</TotalTime>
  <Pages>19</Pages>
  <Words>7141</Words>
  <Characters>38563</Characters>
  <Application>Microsoft Office Word</Application>
  <DocSecurity>0</DocSecurity>
  <Lines>321</Lines>
  <Paragraphs>91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45613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GERENCIA DE TI</dc:creator>
  <cp:lastModifiedBy>SRVPMAB_ADENILTON</cp:lastModifiedBy>
  <cp:revision>40</cp:revision>
  <cp:lastPrinted>2021-01-04T13:05:00Z</cp:lastPrinted>
  <dcterms:created xsi:type="dcterms:W3CDTF">2024-02-28T17:27:00Z</dcterms:created>
  <dcterms:modified xsi:type="dcterms:W3CDTF">2026-03-31T12:09:00Z</dcterms:modified>
</cp:coreProperties>
</file>